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/>
      </w:pPr>
      <w:r>
        <w:rPr/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Regulamin Rady Rodziców</w:t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Gminnego Przedszkola</w:t>
      </w:r>
    </w:p>
    <w:p>
      <w:pPr>
        <w:pStyle w:val="Default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w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Starej Kamienicy</w:t>
      </w:r>
    </w:p>
    <w:p>
      <w:pPr>
        <w:pStyle w:val="Default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Default"/>
        <w:ind w:left="-142" w:right="-86" w:hanging="0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Podstawa prawna: art. 83 i art. 84 Ustawy z dnia 14 grudnia 2016 r</w:t>
      </w:r>
      <w:r>
        <w:rPr>
          <w:rFonts w:cs="Times New Roman" w:ascii="Times New Roman" w:hAnsi="Times New Roman"/>
          <w:i/>
          <w:iCs/>
          <w:sz w:val="22"/>
          <w:szCs w:val="22"/>
        </w:rPr>
        <w:t xml:space="preserve">. Prawo oświatowe </w:t>
      </w:r>
      <w:r>
        <w:rPr>
          <w:rFonts w:cs="Times New Roman" w:ascii="Times New Roman" w:hAnsi="Times New Roman"/>
          <w:sz w:val="22"/>
          <w:szCs w:val="22"/>
        </w:rPr>
        <w:t xml:space="preserve">(Dz. U. 2017 r. poz. 59) </w:t>
      </w:r>
    </w:p>
    <w:p>
      <w:pPr>
        <w:pStyle w:val="Default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</w:r>
    </w:p>
    <w:p>
      <w:pPr>
        <w:pStyle w:val="Default"/>
        <w:numPr>
          <w:ilvl w:val="0"/>
          <w:numId w:val="1"/>
        </w:numPr>
        <w:ind w:left="-142" w:hanging="283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Postanowienia ogólne </w:t>
      </w:r>
    </w:p>
    <w:p>
      <w:pPr>
        <w:pStyle w:val="Default"/>
        <w:ind w:left="-142" w:hanging="0"/>
        <w:jc w:val="center"/>
        <w:rPr/>
      </w:pPr>
      <w:r>
        <w:rPr>
          <w:rFonts w:cs="Times New Roman" w:ascii="Times New Roman" w:hAnsi="Times New Roman"/>
          <w:b/>
          <w:bCs/>
          <w:sz w:val="22"/>
          <w:szCs w:val="22"/>
        </w:rPr>
        <w:t>§ 1</w:t>
      </w:r>
    </w:p>
    <w:p>
      <w:pPr>
        <w:pStyle w:val="Default"/>
        <w:ind w:left="-142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1. Rada Rodziców, zwana dalej Radą, stanowi reprezentację rodziców dzieci uczęszczających do przedszkola. </w:t>
      </w:r>
    </w:p>
    <w:p>
      <w:pPr>
        <w:pStyle w:val="Default"/>
        <w:ind w:left="-142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2. Rada reprezentuje ogół rodziców w kontaktach: </w:t>
      </w:r>
    </w:p>
    <w:p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z innymi organami przedszkola – Radą Pedagogiczną, Dyrektorem; </w:t>
      </w:r>
    </w:p>
    <w:p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z instytucjami poza przedszkolnymi np. samorządem lokalnym; </w:t>
      </w:r>
    </w:p>
    <w:p>
      <w:pPr>
        <w:pStyle w:val="Default"/>
        <w:ind w:left="-142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ind w:left="-142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3. Rada działa na podstawie Ustawy Prawo Oświatowe, Statutu Przedszkola i niniejszego Regulaminu Rady Rodziców. </w:t>
      </w:r>
    </w:p>
    <w:p>
      <w:pPr>
        <w:pStyle w:val="Default"/>
        <w:ind w:left="-142" w:hanging="0"/>
        <w:jc w:val="center"/>
        <w:rPr/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§ 2 </w:t>
      </w:r>
    </w:p>
    <w:p>
      <w:pPr>
        <w:pStyle w:val="Default"/>
        <w:ind w:left="-142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1. Rada Rodziców liczy tylu członków, ile oddziałów jest w przedszkolu w danym roku szkolnym. </w:t>
      </w:r>
    </w:p>
    <w:p>
      <w:pPr>
        <w:pStyle w:val="Default"/>
        <w:ind w:left="-142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2. Kadencja Rady w wybranym składzie trwa rok szkolny, następnie zostaje uzupełniona o nowego członka Rady (rodzica dziecka z grupy programowo najmłodszej w wyniku głosowania tajnego podczas pierwszego spotkania rodziców z nauczycielką) </w:t>
      </w:r>
    </w:p>
    <w:p>
      <w:pPr>
        <w:pStyle w:val="Default"/>
        <w:ind w:left="-142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3. W uzasadnionych przypadkach, jeśli w czasie kadencji ze składu Rady Rodziców ubędzie więcej niż 1/3 członków, dopuszcza się zorganizowanie wyborów uzupełniających skład Rady. </w:t>
      </w:r>
    </w:p>
    <w:p>
      <w:pPr>
        <w:pStyle w:val="Default"/>
        <w:ind w:left="-142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4. Decyzję o przeprowadzeniu wyborów uzupełniających podejmuje Rada w głosowaniu jawnym. </w:t>
      </w:r>
    </w:p>
    <w:p>
      <w:pPr>
        <w:pStyle w:val="Default"/>
        <w:ind w:left="-142" w:hanging="284"/>
        <w:jc w:val="both"/>
        <w:rPr>
          <w:rFonts w:ascii="Times New Roman" w:hAnsi="Times New Roman" w:eastAsia="Times New Roman" w:cs="Times New Roman"/>
          <w:color w:val="00000A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</w:rPr>
        <w:t>5. Rada rodziców posługuje się pieczątką:</w:t>
      </w:r>
    </w:p>
    <w:p>
      <w:pPr>
        <w:pStyle w:val="Default"/>
        <w:ind w:left="-142" w:hanging="284"/>
        <w:jc w:val="both"/>
        <w:rPr>
          <w:rFonts w:ascii="Times New Roman" w:hAnsi="Times New Roman" w:eastAsia="Times New Roman" w:cs="Times New Roman"/>
          <w:color w:val="00000A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</w:rPr>
        <w:br/>
        <w:t>RADA RODZICÓW</w:t>
      </w:r>
    </w:p>
    <w:p>
      <w:pPr>
        <w:pStyle w:val="Default"/>
        <w:ind w:left="-142" w:hanging="284"/>
        <w:jc w:val="both"/>
        <w:rPr>
          <w:rFonts w:ascii="Times New Roman" w:hAnsi="Times New Roman" w:eastAsia="Times New Roman" w:cs="Times New Roman"/>
          <w:color w:val="00000A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</w:rPr>
        <w:t xml:space="preserve">     </w:t>
      </w:r>
      <w:r>
        <w:rPr>
          <w:rFonts w:eastAsia="Times New Roman" w:cs="Times New Roman" w:ascii="Times New Roman" w:hAnsi="Times New Roman"/>
          <w:color w:val="00000A"/>
          <w:sz w:val="22"/>
          <w:szCs w:val="22"/>
        </w:rPr>
        <w:t>Gminne Przedszkole</w:t>
      </w:r>
    </w:p>
    <w:p>
      <w:pPr>
        <w:pStyle w:val="Default"/>
        <w:ind w:left="-142" w:hanging="284"/>
        <w:jc w:val="both"/>
        <w:rPr>
          <w:rFonts w:ascii="Times New Roman" w:hAnsi="Times New Roman" w:eastAsia="Times New Roman" w:cs="Times New Roman"/>
          <w:color w:val="00000A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</w:rPr>
        <w:t xml:space="preserve">     </w:t>
      </w:r>
      <w:r>
        <w:rPr>
          <w:rFonts w:eastAsia="Times New Roman" w:cs="Times New Roman" w:ascii="Times New Roman" w:hAnsi="Times New Roman"/>
          <w:color w:val="00000A"/>
          <w:sz w:val="22"/>
          <w:szCs w:val="22"/>
        </w:rPr>
        <w:t>w Starej Kamienicy</w:t>
      </w:r>
    </w:p>
    <w:p>
      <w:pPr>
        <w:pStyle w:val="Default"/>
        <w:ind w:left="-142" w:hanging="284"/>
        <w:jc w:val="both"/>
        <w:rPr>
          <w:rFonts w:ascii="Times New Roman" w:hAnsi="Times New Roman" w:eastAsia="Times New Roman" w:cs="Times New Roman"/>
          <w:color w:val="00000A"/>
          <w:sz w:val="22"/>
          <w:szCs w:val="22"/>
        </w:rPr>
      </w:pPr>
      <w:r>
        <w:rPr/>
      </w:r>
    </w:p>
    <w:p>
      <w:pPr>
        <w:pStyle w:val="Default"/>
        <w:ind w:left="-142" w:hanging="284"/>
        <w:jc w:val="both"/>
        <w:rPr>
          <w:rFonts w:ascii="Times New Roman" w:hAnsi="Times New Roman" w:eastAsia="Times New Roman" w:cs="Times New Roman"/>
          <w:color w:val="00000A"/>
          <w:sz w:val="22"/>
          <w:szCs w:val="22"/>
        </w:rPr>
      </w:pPr>
      <w:r>
        <w:rPr/>
      </w:r>
    </w:p>
    <w:p>
      <w:pPr>
        <w:pStyle w:val="Default"/>
        <w:numPr>
          <w:ilvl w:val="0"/>
          <w:numId w:val="1"/>
        </w:numPr>
        <w:ind w:left="-142" w:hanging="229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Cele i zadania Rady Rodziców </w:t>
      </w:r>
    </w:p>
    <w:p>
      <w:pPr>
        <w:pStyle w:val="Default"/>
        <w:ind w:left="-142" w:hanging="0"/>
        <w:jc w:val="center"/>
        <w:rPr/>
      </w:pPr>
      <w:r>
        <w:rPr>
          <w:rFonts w:cs="Times New Roman" w:ascii="Times New Roman" w:hAnsi="Times New Roman"/>
          <w:b/>
          <w:bCs/>
          <w:sz w:val="22"/>
          <w:szCs w:val="22"/>
        </w:rPr>
        <w:t>§ 3</w:t>
      </w:r>
    </w:p>
    <w:p>
      <w:pPr>
        <w:pStyle w:val="Default"/>
        <w:ind w:left="-142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1. Celem Rady Rodziców jest reprezentowanie ogółu rodziców dzieci uczęszczających do przedszkola oraz podejmowanie działań zmierzających do doskonalenia statutowej działalności przedszkola. </w:t>
      </w:r>
    </w:p>
    <w:p>
      <w:pPr>
        <w:pStyle w:val="Default"/>
        <w:ind w:left="-142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2. Rada Rodziców realizuje swoje cele w szczególności poprzez: </w:t>
      </w:r>
    </w:p>
    <w:p>
      <w:pPr>
        <w:pStyle w:val="Default"/>
        <w:numPr>
          <w:ilvl w:val="0"/>
          <w:numId w:val="4"/>
        </w:numPr>
        <w:ind w:left="426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współpracę z Dyrektorem i Radą Pedagogiczną, </w:t>
      </w:r>
    </w:p>
    <w:p>
      <w:pPr>
        <w:pStyle w:val="Default"/>
        <w:numPr>
          <w:ilvl w:val="0"/>
          <w:numId w:val="4"/>
        </w:numPr>
        <w:ind w:left="426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aktywne działania na rzecz Przedszkola, </w:t>
      </w:r>
    </w:p>
    <w:p>
      <w:pPr>
        <w:pStyle w:val="Default"/>
        <w:numPr>
          <w:ilvl w:val="0"/>
          <w:numId w:val="4"/>
        </w:numPr>
        <w:ind w:left="426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reprezentowanie rodziców podopiecznych Przedszkola, </w:t>
      </w:r>
    </w:p>
    <w:p>
      <w:pPr>
        <w:pStyle w:val="Default"/>
        <w:numPr>
          <w:ilvl w:val="0"/>
          <w:numId w:val="4"/>
        </w:numPr>
        <w:ind w:left="426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formułowanie wniosków i opinii w sprawach przewidzianych zakresem kompetencji, </w:t>
      </w:r>
    </w:p>
    <w:p>
      <w:pPr>
        <w:pStyle w:val="Default"/>
        <w:numPr>
          <w:ilvl w:val="0"/>
          <w:numId w:val="4"/>
        </w:numPr>
        <w:ind w:left="426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wspieranie organizacyjne i finansowe działań statutowych Przedszkola. </w:t>
      </w:r>
    </w:p>
    <w:p>
      <w:pPr>
        <w:pStyle w:val="Default"/>
        <w:ind w:left="-142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ind w:left="-142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3. Zadaniem Rady Rodziców jest: </w:t>
      </w:r>
    </w:p>
    <w:p>
      <w:pPr>
        <w:pStyle w:val="Default"/>
        <w:numPr>
          <w:ilvl w:val="0"/>
          <w:numId w:val="5"/>
        </w:numPr>
        <w:ind w:left="426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organizowanie form aktywności rodziców na rzecz wspomagana i realizacji celów oraz zadań statutowych przedszkola, </w:t>
      </w:r>
    </w:p>
    <w:p>
      <w:pPr>
        <w:pStyle w:val="Default"/>
        <w:numPr>
          <w:ilvl w:val="0"/>
          <w:numId w:val="5"/>
        </w:numPr>
        <w:ind w:left="426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gromadzenie funduszy niezbędnych do wspierania działalności przedszkola oraz ustalanie zasad użytkowania tych funduszy, </w:t>
      </w:r>
    </w:p>
    <w:p>
      <w:pPr>
        <w:pStyle w:val="Default"/>
        <w:numPr>
          <w:ilvl w:val="0"/>
          <w:numId w:val="5"/>
        </w:numPr>
        <w:ind w:left="426" w:hanging="360"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zapewnianie rodzicom rzeczywistego wpływu na działalność przedszkola poprzez znajomość zadań i zamierzeń dydaktyczno – wychowawczych, uzyskanie porad w sprawie wychowania dziecka, wyrażanie i przekazywanie opinii na temat dziecka. </w:t>
      </w:r>
    </w:p>
    <w:p>
      <w:pPr>
        <w:pStyle w:val="Default"/>
        <w:ind w:left="-142" w:hanging="0"/>
        <w:jc w:val="center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/>
      </w:r>
    </w:p>
    <w:p>
      <w:pPr>
        <w:pStyle w:val="Default"/>
        <w:ind w:left="-142" w:hanging="0"/>
        <w:jc w:val="center"/>
        <w:rPr/>
      </w:pPr>
      <w:r>
        <w:rPr>
          <w:rFonts w:cs="Times New Roman" w:ascii="Times New Roman" w:hAnsi="Times New Roman"/>
          <w:b/>
          <w:bCs/>
          <w:sz w:val="22"/>
          <w:szCs w:val="22"/>
        </w:rPr>
        <w:t>§ 4</w:t>
      </w:r>
    </w:p>
    <w:p>
      <w:pPr>
        <w:pStyle w:val="Default"/>
        <w:numPr>
          <w:ilvl w:val="0"/>
          <w:numId w:val="2"/>
        </w:numPr>
        <w:ind w:left="-142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Wybrani przedstawiciele poszczególnych oddziałów do Rady Rodziców uczestniczą w zwołanym przez Dyrektora Przedszkola pierwszym zebraniu Rady Rodziców.</w:t>
      </w:r>
    </w:p>
    <w:p>
      <w:pPr>
        <w:pStyle w:val="Default"/>
        <w:numPr>
          <w:ilvl w:val="0"/>
          <w:numId w:val="2"/>
        </w:numPr>
        <w:ind w:left="-142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Pierwsze posiedzenie Rady Rodziców powinno odbyć się nie później niż 14 dni od terminu wyborów. </w:t>
      </w:r>
    </w:p>
    <w:p>
      <w:pPr>
        <w:pStyle w:val="Default"/>
        <w:ind w:left="-142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ind w:left="-142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numPr>
          <w:ilvl w:val="0"/>
          <w:numId w:val="1"/>
        </w:numPr>
        <w:ind w:left="-142" w:hanging="284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Struktura Rady Rodziców </w:t>
      </w:r>
    </w:p>
    <w:p>
      <w:pPr>
        <w:pStyle w:val="Default"/>
        <w:ind w:left="-142" w:hanging="0"/>
        <w:jc w:val="center"/>
        <w:rPr/>
      </w:pPr>
      <w:r>
        <w:rPr>
          <w:rFonts w:cs="Times New Roman" w:ascii="Times New Roman" w:hAnsi="Times New Roman"/>
          <w:b/>
          <w:bCs/>
          <w:sz w:val="22"/>
          <w:szCs w:val="22"/>
        </w:rPr>
        <w:t>§ 5</w:t>
      </w:r>
    </w:p>
    <w:p>
      <w:pPr>
        <w:pStyle w:val="Default"/>
        <w:ind w:left="-142" w:hanging="284"/>
        <w:jc w:val="both"/>
        <w:rPr/>
      </w:pPr>
      <w:r>
        <w:rPr>
          <w:rFonts w:cs="Times New Roman" w:ascii="Times New Roman" w:hAnsi="Times New Roman"/>
          <w:sz w:val="22"/>
          <w:szCs w:val="22"/>
        </w:rPr>
        <w:t>1. Przewodniczący Rady organizuje prac</w:t>
      </w:r>
      <w:r>
        <w:rPr>
          <w:rFonts w:cs="Times New Roman" w:ascii="Times New Roman" w:hAnsi="Times New Roman"/>
          <w:sz w:val="22"/>
          <w:szCs w:val="22"/>
        </w:rPr>
        <w:t>ę</w:t>
      </w:r>
      <w:r>
        <w:rPr>
          <w:rFonts w:cs="Times New Roman" w:ascii="Times New Roman" w:hAnsi="Times New Roman"/>
          <w:sz w:val="22"/>
          <w:szCs w:val="22"/>
        </w:rPr>
        <w:t xml:space="preserve"> Rady, zwołuje i prowadzi posiedzenia Rady, reprezentuje Radę na zewnątrz. </w:t>
      </w:r>
    </w:p>
    <w:p>
      <w:pPr>
        <w:pStyle w:val="Default"/>
        <w:ind w:left="-142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2. Zastępca przewodniczącego Rady przejmuje obowiązki przewodniczącego w czasie jego nieobecności. </w:t>
      </w:r>
    </w:p>
    <w:p>
      <w:pPr>
        <w:pStyle w:val="Default"/>
        <w:ind w:left="-142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3. Sekretarz Rady odpowiada za dokumentację Rady i protokołowanie jej posiedzeń. </w:t>
      </w:r>
    </w:p>
    <w:p>
      <w:pPr>
        <w:pStyle w:val="Default"/>
        <w:ind w:left="-142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4. Skarbnik Rady odpowiada za prawidłową gospodarkę funduszem gromadzonym przez Radę. </w:t>
      </w:r>
    </w:p>
    <w:p>
      <w:pPr>
        <w:pStyle w:val="Default"/>
        <w:ind w:left="-142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ind w:left="-142" w:hanging="0"/>
        <w:jc w:val="center"/>
        <w:rPr/>
      </w:pPr>
      <w:r>
        <w:rPr>
          <w:rFonts w:cs="Times New Roman" w:ascii="Times New Roman" w:hAnsi="Times New Roman"/>
          <w:b/>
          <w:bCs/>
          <w:sz w:val="22"/>
          <w:szCs w:val="22"/>
        </w:rPr>
        <w:t>§ 6</w:t>
      </w:r>
    </w:p>
    <w:p>
      <w:pPr>
        <w:pStyle w:val="Default"/>
        <w:ind w:left="-426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1. Zastępca Przewodniczącego Rady i Skarbnik Rady stanowią Komisję Rewizyjną. </w:t>
      </w:r>
    </w:p>
    <w:p>
      <w:pPr>
        <w:pStyle w:val="Default"/>
        <w:ind w:left="-426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2. Funkcję Przewodniczącego Komisji Rewizyjnej pełni Zastępca Przewodniczącego Rady. </w:t>
      </w:r>
    </w:p>
    <w:p>
      <w:pPr>
        <w:pStyle w:val="Default"/>
        <w:ind w:left="-426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3. Zadaniem Komisji Rewizyjnej jest kontrolowanie: </w:t>
      </w:r>
    </w:p>
    <w:p>
      <w:pPr>
        <w:pStyle w:val="Default"/>
        <w:numPr>
          <w:ilvl w:val="1"/>
          <w:numId w:val="6"/>
        </w:numPr>
        <w:ind w:left="426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realizacji uchwał podejmowanych przez Radę Rodziców, </w:t>
      </w:r>
    </w:p>
    <w:p>
      <w:pPr>
        <w:pStyle w:val="Default"/>
        <w:numPr>
          <w:ilvl w:val="1"/>
          <w:numId w:val="6"/>
        </w:numPr>
        <w:ind w:left="426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gromadzenia i wydatkowania funduszy Rady Rodziców. </w:t>
      </w:r>
    </w:p>
    <w:p>
      <w:pPr>
        <w:pStyle w:val="Default"/>
        <w:numPr>
          <w:ilvl w:val="0"/>
          <w:numId w:val="2"/>
        </w:numPr>
        <w:ind w:left="426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Rada Rodziców składa coroczne sprawozdania ogółowi rodziców wraz z wnioskami pokontrolnymi (na ostatnim zebraniu rodziców w tygodniu poprzedzającym zakończenie roku przez grupę programowo najstarszą)</w:t>
      </w:r>
    </w:p>
    <w:p>
      <w:pPr>
        <w:pStyle w:val="Default"/>
        <w:widowControl/>
        <w:bidi w:val="0"/>
        <w:spacing w:lineRule="auto" w:line="240" w:before="0" w:after="0"/>
        <w:ind w:left="0" w:right="0" w:hanging="340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/>
      </w:r>
    </w:p>
    <w:p>
      <w:pPr>
        <w:pStyle w:val="Default"/>
        <w:widowControl/>
        <w:bidi w:val="0"/>
        <w:spacing w:lineRule="auto" w:line="240" w:before="0" w:after="0"/>
        <w:ind w:left="0" w:right="0" w:hanging="340"/>
        <w:jc w:val="both"/>
        <w:rPr/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IV. </w:t>
      </w:r>
      <w:r>
        <w:rPr>
          <w:rFonts w:cs="Times New Roman" w:ascii="Times New Roman" w:hAnsi="Times New Roman"/>
          <w:b/>
          <w:bCs/>
          <w:sz w:val="22"/>
          <w:szCs w:val="22"/>
        </w:rPr>
        <w:t xml:space="preserve">Kompetencje Rady Rodziców </w:t>
      </w:r>
    </w:p>
    <w:p>
      <w:pPr>
        <w:pStyle w:val="Default"/>
        <w:ind w:left="-142" w:hanging="0"/>
        <w:jc w:val="center"/>
        <w:rPr/>
      </w:pPr>
      <w:r>
        <w:rPr>
          <w:rFonts w:cs="Times New Roman" w:ascii="Times New Roman" w:hAnsi="Times New Roman"/>
          <w:b/>
          <w:bCs/>
          <w:sz w:val="22"/>
          <w:szCs w:val="22"/>
        </w:rPr>
        <w:t>§ 7</w:t>
      </w:r>
    </w:p>
    <w:p>
      <w:pPr>
        <w:pStyle w:val="Default"/>
        <w:ind w:left="-426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1. Rada Rodziców posiada zarówno kompetencje stanowiące, jak i opiniodawcze. </w:t>
      </w:r>
    </w:p>
    <w:p>
      <w:pPr>
        <w:pStyle w:val="Default"/>
        <w:ind w:left="-426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2. Kompetencje stanowiące: </w:t>
      </w:r>
    </w:p>
    <w:p>
      <w:pPr>
        <w:pStyle w:val="Default"/>
        <w:numPr>
          <w:ilvl w:val="1"/>
          <w:numId w:val="7"/>
        </w:numPr>
        <w:ind w:left="426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uchwalenie regulaminu swojej działalności. </w:t>
      </w:r>
    </w:p>
    <w:p>
      <w:pPr>
        <w:pStyle w:val="Default"/>
        <w:ind w:left="-142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ind w:left="-426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3. Kompetencje opiniodawcze: </w:t>
      </w:r>
    </w:p>
    <w:p>
      <w:pPr>
        <w:pStyle w:val="Default"/>
        <w:numPr>
          <w:ilvl w:val="1"/>
          <w:numId w:val="8"/>
        </w:numPr>
        <w:ind w:left="426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delegowanie przedstawiciela do komisji konkursowej wyłaniającej kandydata na stanowisko Dyrektora, </w:t>
      </w:r>
    </w:p>
    <w:p>
      <w:pPr>
        <w:pStyle w:val="Default"/>
        <w:numPr>
          <w:ilvl w:val="1"/>
          <w:numId w:val="8"/>
        </w:numPr>
        <w:ind w:left="426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występowanie do Dyrektora Przedszkola i organu prowadzącego placówkę oraz organu sprawującego nadzór pedagogiczny - z wnioskami i opiniami we wszystkich sprawach przedszkola, </w:t>
      </w:r>
    </w:p>
    <w:p>
      <w:pPr>
        <w:pStyle w:val="Default"/>
        <w:numPr>
          <w:ilvl w:val="1"/>
          <w:numId w:val="8"/>
        </w:numPr>
        <w:ind w:left="426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opiniowanie, na wniosek Dyrektora Przedszkola, podjęcia działalności w przedszkolu stowarzyszeń lub innych organizacji, których celem statutowym jest działalność wychowawcza albo rozszerzanie i wzbogacanie form działalności dydaktycznej, wychowawczej i opiekuńczej przedszkola, </w:t>
      </w:r>
    </w:p>
    <w:p>
      <w:pPr>
        <w:pStyle w:val="Default"/>
        <w:numPr>
          <w:ilvl w:val="1"/>
          <w:numId w:val="8"/>
        </w:numPr>
        <w:ind w:left="426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opiniowanie pracy nauczyciela, przed sporządzeniem przez Dyrektora Przedszkola oceny dorobku zawodowego nauczyciela za okres stażu.</w:t>
      </w:r>
    </w:p>
    <w:p>
      <w:pPr>
        <w:pStyle w:val="Default"/>
        <w:ind w:left="-142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ind w:left="0" w:hanging="426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V. </w:t>
      </w:r>
      <w:r>
        <w:rPr>
          <w:rFonts w:cs="Times New Roman" w:ascii="Times New Roman" w:hAnsi="Times New Roman"/>
          <w:b/>
          <w:bCs/>
          <w:sz w:val="22"/>
          <w:szCs w:val="22"/>
        </w:rPr>
        <w:t xml:space="preserve">Posiedzenia Rady </w:t>
      </w:r>
    </w:p>
    <w:p>
      <w:pPr>
        <w:pStyle w:val="Default"/>
        <w:ind w:left="-142" w:hanging="0"/>
        <w:jc w:val="center"/>
        <w:rPr/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§ 8 </w:t>
      </w:r>
    </w:p>
    <w:p>
      <w:pPr>
        <w:pStyle w:val="Default"/>
        <w:widowControl/>
        <w:numPr>
          <w:ilvl w:val="0"/>
          <w:numId w:val="22"/>
        </w:numPr>
        <w:tabs>
          <w:tab w:val="left" w:pos="120" w:leader="none"/>
        </w:tabs>
        <w:bidi w:val="0"/>
        <w:spacing w:lineRule="auto" w:line="240" w:before="0" w:after="0"/>
        <w:ind w:left="-57" w:right="0" w:hanging="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Posiedzenia Rady odbywają się w terminach ustalonych w rocznym harmonogramie, nie rzadziej niż raz na 5 miesięcy. </w:t>
      </w:r>
    </w:p>
    <w:p>
      <w:pPr>
        <w:pStyle w:val="Default"/>
        <w:widowControl/>
        <w:numPr>
          <w:ilvl w:val="0"/>
          <w:numId w:val="22"/>
        </w:numPr>
        <w:tabs>
          <w:tab w:val="left" w:pos="120" w:leader="none"/>
        </w:tabs>
        <w:bidi w:val="0"/>
        <w:spacing w:lineRule="auto" w:line="240" w:before="0" w:after="0"/>
        <w:ind w:left="-57" w:right="0" w:hanging="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Posiedzenia Rady zwołuje przewodniczący powiadamiając członków Rady co najmniej 7 dni przed terminem posiedzenia. </w:t>
      </w:r>
    </w:p>
    <w:p>
      <w:pPr>
        <w:pStyle w:val="Default"/>
        <w:widowControl/>
        <w:numPr>
          <w:ilvl w:val="0"/>
          <w:numId w:val="22"/>
        </w:numPr>
        <w:tabs>
          <w:tab w:val="left" w:pos="120" w:leader="none"/>
        </w:tabs>
        <w:bidi w:val="0"/>
        <w:spacing w:lineRule="auto" w:line="240" w:before="0" w:after="0"/>
        <w:ind w:left="-57" w:right="0" w:hanging="34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2"/>
          <w:szCs w:val="22"/>
        </w:rPr>
        <w:t xml:space="preserve">W szczególnie uzasadnionych przypadkach przewodniczący może zwołać posiedzenie Rady w trybie pilnym, bez zachowania 7 – dniowego terminu. </w:t>
      </w:r>
    </w:p>
    <w:p>
      <w:pPr>
        <w:pStyle w:val="Default"/>
        <w:widowControl/>
        <w:numPr>
          <w:ilvl w:val="0"/>
          <w:numId w:val="22"/>
        </w:numPr>
        <w:tabs>
          <w:tab w:val="left" w:pos="120" w:leader="none"/>
        </w:tabs>
        <w:bidi w:val="0"/>
        <w:spacing w:lineRule="auto" w:line="240" w:before="0" w:after="0"/>
        <w:ind w:left="-57" w:right="0" w:hanging="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Posiedzenia Rady mogą być również zwoływane w każdym czasie, z inicjatywy 1/3 składu Rady oraz na wniose</w:t>
      </w:r>
      <w:r>
        <w:rPr>
          <w:rFonts w:cs="Times New Roman" w:ascii="Times New Roman" w:hAnsi="Times New Roman"/>
          <w:sz w:val="22"/>
          <w:szCs w:val="22"/>
        </w:rPr>
        <w:t xml:space="preserve">k Dyrektora lub Rady Pedagogicznej. </w:t>
      </w:r>
    </w:p>
    <w:p>
      <w:pPr>
        <w:pStyle w:val="Default"/>
        <w:ind w:left="-142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ind w:left="-142" w:hanging="0"/>
        <w:jc w:val="center"/>
        <w:rPr/>
      </w:pPr>
      <w:r>
        <w:rPr>
          <w:rFonts w:cs="Times New Roman" w:ascii="Times New Roman" w:hAnsi="Times New Roman"/>
          <w:b/>
          <w:bCs/>
          <w:sz w:val="22"/>
          <w:szCs w:val="22"/>
        </w:rPr>
        <w:t>§ 9</w:t>
      </w:r>
    </w:p>
    <w:p>
      <w:pPr>
        <w:pStyle w:val="Default"/>
        <w:widowControl/>
        <w:numPr>
          <w:ilvl w:val="0"/>
          <w:numId w:val="21"/>
        </w:numPr>
        <w:tabs>
          <w:tab w:val="left" w:pos="132" w:leader="none"/>
        </w:tabs>
        <w:bidi w:val="0"/>
        <w:spacing w:lineRule="auto" w:line="240" w:before="0" w:after="0"/>
        <w:ind w:left="-113" w:right="0" w:hanging="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Posiedzenia Rady prowadzone są przez przewodniczącego. </w:t>
      </w:r>
    </w:p>
    <w:p>
      <w:pPr>
        <w:pStyle w:val="Default"/>
        <w:widowControl/>
        <w:numPr>
          <w:ilvl w:val="0"/>
          <w:numId w:val="21"/>
        </w:numPr>
        <w:tabs>
          <w:tab w:val="left" w:pos="132" w:leader="none"/>
        </w:tabs>
        <w:bidi w:val="0"/>
        <w:spacing w:lineRule="auto" w:line="240" w:before="0" w:after="0"/>
        <w:ind w:left="-113" w:right="0" w:hanging="34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2"/>
          <w:szCs w:val="22"/>
        </w:rPr>
        <w:t xml:space="preserve">W posiedzeniach </w:t>
      </w:r>
      <w:r>
        <w:rPr>
          <w:rFonts w:cs="Times New Roman" w:ascii="Times New Roman" w:hAnsi="Times New Roman"/>
          <w:color w:val="00000A"/>
          <w:sz w:val="22"/>
          <w:szCs w:val="22"/>
        </w:rPr>
        <w:t>Rady mogą</w:t>
      </w:r>
      <w:r>
        <w:rPr>
          <w:rFonts w:cs="Times New Roman" w:ascii="Times New Roman" w:hAnsi="Times New Roman"/>
          <w:sz w:val="22"/>
          <w:szCs w:val="22"/>
        </w:rPr>
        <w:t xml:space="preserve"> brać udział – z głosem doradczym – Dyrektor, lub inne osoby zaproszone przez przewodniczącego za zgodą lub na wniosek Rady. </w:t>
      </w:r>
    </w:p>
    <w:p>
      <w:pPr>
        <w:pStyle w:val="Default"/>
        <w:widowControl/>
        <w:numPr>
          <w:ilvl w:val="0"/>
          <w:numId w:val="21"/>
        </w:numPr>
        <w:tabs>
          <w:tab w:val="left" w:pos="132" w:leader="none"/>
        </w:tabs>
        <w:bidi w:val="0"/>
        <w:spacing w:lineRule="auto" w:line="240" w:before="0" w:after="0"/>
        <w:ind w:left="-113" w:right="0" w:hanging="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Posiedze</w:t>
      </w:r>
      <w:r>
        <w:rPr>
          <w:rFonts w:cs="Times New Roman" w:ascii="Times New Roman" w:hAnsi="Times New Roman"/>
          <w:sz w:val="22"/>
          <w:szCs w:val="22"/>
        </w:rPr>
        <w:t xml:space="preserve">nia Rady są ważne, o ile obecnych jest co najmniej połowa członków Rady. </w:t>
      </w:r>
    </w:p>
    <w:p>
      <w:pPr>
        <w:pStyle w:val="Default"/>
        <w:ind w:left="-142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ind w:left="-142" w:hanging="0"/>
        <w:jc w:val="center"/>
        <w:rPr/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§ 10 </w:t>
      </w:r>
    </w:p>
    <w:p>
      <w:pPr>
        <w:pStyle w:val="Default"/>
        <w:numPr>
          <w:ilvl w:val="2"/>
          <w:numId w:val="8"/>
        </w:numPr>
        <w:ind w:left="-142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Posiedzenia Rady są protokołowane </w:t>
      </w:r>
    </w:p>
    <w:p>
      <w:pPr>
        <w:pStyle w:val="Default"/>
        <w:numPr>
          <w:ilvl w:val="2"/>
          <w:numId w:val="8"/>
        </w:numPr>
        <w:ind w:left="-142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Protokoły posiedzeń Rady są przyjmowane przez Radę w drodze głosowania na następnym posiedzeniu Rady. </w:t>
      </w:r>
    </w:p>
    <w:p>
      <w:pPr>
        <w:pStyle w:val="Default"/>
        <w:numPr>
          <w:ilvl w:val="2"/>
          <w:numId w:val="8"/>
        </w:numPr>
        <w:ind w:left="-142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Protokoły i wszelka dokumentacja Rady jest przechowywana na terenie przedszkola i na bieżąco dostępna dla członków Rady. </w:t>
      </w:r>
    </w:p>
    <w:p>
      <w:pPr>
        <w:pStyle w:val="Default"/>
        <w:ind w:left="-142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ind w:left="-142" w:hanging="0"/>
        <w:jc w:val="center"/>
        <w:rPr/>
      </w:pPr>
      <w:r>
        <w:rPr>
          <w:rFonts w:cs="Times New Roman" w:ascii="Times New Roman" w:hAnsi="Times New Roman"/>
          <w:b/>
          <w:bCs/>
          <w:sz w:val="22"/>
          <w:szCs w:val="22"/>
        </w:rPr>
        <w:t>§ 11</w:t>
      </w:r>
    </w:p>
    <w:p>
      <w:pPr>
        <w:pStyle w:val="Default"/>
        <w:numPr>
          <w:ilvl w:val="1"/>
          <w:numId w:val="5"/>
        </w:numPr>
        <w:ind w:left="-142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Zebrania rodziców poszczególnych oddziałów mogą odbywać się z inicjatywy samych rodziców, Rady Rodziców, Dyrektora lub wychowawcy. </w:t>
      </w:r>
    </w:p>
    <w:p>
      <w:pPr>
        <w:pStyle w:val="Default"/>
        <w:ind w:left="-142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numPr>
          <w:ilvl w:val="0"/>
          <w:numId w:val="0"/>
        </w:numPr>
        <w:ind w:left="644" w:hanging="0"/>
        <w:jc w:val="both"/>
        <w:rPr/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VI. </w:t>
      </w:r>
      <w:r>
        <w:rPr>
          <w:rFonts w:cs="Times New Roman" w:ascii="Times New Roman" w:hAnsi="Times New Roman"/>
          <w:b/>
          <w:bCs/>
          <w:sz w:val="22"/>
          <w:szCs w:val="22"/>
        </w:rPr>
        <w:t xml:space="preserve">Podejmowanie uchwał </w:t>
      </w:r>
    </w:p>
    <w:p>
      <w:pPr>
        <w:pStyle w:val="Default"/>
        <w:ind w:left="-142" w:hanging="0"/>
        <w:jc w:val="center"/>
        <w:rPr/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§ 12 </w:t>
      </w:r>
    </w:p>
    <w:p>
      <w:pPr>
        <w:pStyle w:val="Default"/>
        <w:numPr>
          <w:ilvl w:val="1"/>
          <w:numId w:val="1"/>
        </w:numPr>
        <w:ind w:left="-142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Uchwały Rady podejmowane są zwykłą większością głosów, w głosowaniu jawnym. </w:t>
      </w:r>
    </w:p>
    <w:p>
      <w:pPr>
        <w:pStyle w:val="Default"/>
        <w:numPr>
          <w:ilvl w:val="1"/>
          <w:numId w:val="1"/>
        </w:numPr>
        <w:ind w:left="-142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W sprawach personalnych, a także na formalny wniosek członków Rady, głosowanie odbywa się w trybie tajnym. </w:t>
      </w:r>
    </w:p>
    <w:p>
      <w:pPr>
        <w:pStyle w:val="Default"/>
        <w:ind w:left="-142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ind w:left="-142" w:hanging="0"/>
        <w:jc w:val="center"/>
        <w:rPr/>
      </w:pPr>
      <w:r>
        <w:rPr>
          <w:rFonts w:cs="Times New Roman" w:ascii="Times New Roman" w:hAnsi="Times New Roman"/>
          <w:b/>
          <w:bCs/>
          <w:sz w:val="22"/>
          <w:szCs w:val="22"/>
        </w:rPr>
        <w:t>§ 13</w:t>
      </w:r>
    </w:p>
    <w:p>
      <w:pPr>
        <w:pStyle w:val="Default"/>
        <w:ind w:left="-142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Uchwały Rady numerowane są w sposób ciągły w danym roku szkolnym. </w:t>
      </w:r>
    </w:p>
    <w:p>
      <w:pPr>
        <w:pStyle w:val="Default"/>
        <w:ind w:left="-142" w:hanging="0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/>
      </w:r>
    </w:p>
    <w:p>
      <w:pPr>
        <w:pStyle w:val="Default"/>
        <w:ind w:left="-142" w:hanging="0"/>
        <w:jc w:val="center"/>
        <w:rPr/>
      </w:pPr>
      <w:r>
        <w:rPr>
          <w:rFonts w:cs="Times New Roman" w:ascii="Times New Roman" w:hAnsi="Times New Roman"/>
          <w:b/>
          <w:bCs/>
          <w:sz w:val="22"/>
          <w:szCs w:val="22"/>
        </w:rPr>
        <w:t>§ 14</w:t>
      </w:r>
    </w:p>
    <w:p>
      <w:pPr>
        <w:pStyle w:val="Default"/>
        <w:ind w:left="-142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Opinie Rady wydawane są w takim samym trybie jak uchwały. </w:t>
      </w:r>
    </w:p>
    <w:p>
      <w:pPr>
        <w:pStyle w:val="Default"/>
        <w:ind w:left="-142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ind w:left="-426" w:hanging="0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VII. Prawa i obowiązki członków Rady Rodziców </w:t>
      </w:r>
    </w:p>
    <w:p>
      <w:pPr>
        <w:pStyle w:val="Default"/>
        <w:ind w:left="-142" w:hanging="0"/>
        <w:jc w:val="center"/>
        <w:rPr/>
      </w:pPr>
      <w:r>
        <w:rPr>
          <w:rFonts w:cs="Times New Roman" w:ascii="Times New Roman" w:hAnsi="Times New Roman"/>
          <w:b/>
          <w:bCs/>
          <w:sz w:val="22"/>
          <w:szCs w:val="22"/>
        </w:rPr>
        <w:t>§ 15</w:t>
      </w:r>
    </w:p>
    <w:p>
      <w:pPr>
        <w:pStyle w:val="Default"/>
        <w:ind w:left="-142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1. Członkowie Rady mają prawo do: </w:t>
      </w:r>
    </w:p>
    <w:p>
      <w:pPr>
        <w:pStyle w:val="Default"/>
        <w:widowControl/>
        <w:numPr>
          <w:ilvl w:val="0"/>
          <w:numId w:val="23"/>
        </w:numPr>
        <w:tabs>
          <w:tab w:val="left" w:pos="612" w:leader="none"/>
        </w:tabs>
        <w:bidi w:val="0"/>
        <w:spacing w:lineRule="auto" w:line="240" w:before="0" w:after="0"/>
        <w:ind w:left="454" w:right="0" w:hanging="34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sz w:val="22"/>
          <w:szCs w:val="22"/>
        </w:rPr>
        <w:t xml:space="preserve">dostępu do wszystkich informacji związanych z organizacją i przebiegiem procesu dydaktyczno – wychowawczo – opiekuńczego, poza informacjami i dokumentami uznanymi za poufne, lub dotyczącymi spraw personalnych, </w:t>
      </w:r>
    </w:p>
    <w:p>
      <w:pPr>
        <w:pStyle w:val="Default"/>
        <w:widowControl/>
        <w:numPr>
          <w:ilvl w:val="0"/>
          <w:numId w:val="23"/>
        </w:numPr>
        <w:tabs>
          <w:tab w:val="left" w:pos="612" w:leader="none"/>
        </w:tabs>
        <w:bidi w:val="0"/>
        <w:spacing w:lineRule="auto" w:line="240" w:before="0" w:after="0"/>
        <w:ind w:left="454" w:right="0" w:hanging="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wyrażania swoich opinii we wszystkich sprawach przedszkola, </w:t>
      </w:r>
    </w:p>
    <w:p>
      <w:pPr>
        <w:pStyle w:val="Default"/>
        <w:widowControl/>
        <w:numPr>
          <w:ilvl w:val="0"/>
          <w:numId w:val="23"/>
        </w:numPr>
        <w:tabs>
          <w:tab w:val="left" w:pos="612" w:leader="none"/>
        </w:tabs>
        <w:bidi w:val="0"/>
        <w:spacing w:lineRule="auto" w:line="240" w:before="0" w:after="0"/>
        <w:ind w:left="454" w:right="0" w:hanging="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głos</w:t>
      </w:r>
      <w:r>
        <w:rPr>
          <w:rFonts w:cs="Times New Roman" w:ascii="Times New Roman" w:hAnsi="Times New Roman"/>
          <w:sz w:val="22"/>
          <w:szCs w:val="22"/>
        </w:rPr>
        <w:t xml:space="preserve">owania na równych prawach, we wszystkich decyzjach podejmowanych przez Radę. </w:t>
      </w:r>
    </w:p>
    <w:p>
      <w:pPr>
        <w:pStyle w:val="Default"/>
        <w:ind w:left="426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ind w:left="-142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2. Członkowie Rady mają obowiązek: </w:t>
      </w:r>
    </w:p>
    <w:p>
      <w:pPr>
        <w:pStyle w:val="Default"/>
        <w:numPr>
          <w:ilvl w:val="0"/>
          <w:numId w:val="24"/>
        </w:numPr>
        <w:tabs>
          <w:tab w:val="left" w:pos="636" w:leader="none"/>
        </w:tabs>
        <w:ind w:left="426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aktywnego uczestniczenia w posiedzeniach i pracach Rady, </w:t>
      </w:r>
    </w:p>
    <w:p>
      <w:pPr>
        <w:pStyle w:val="Default"/>
        <w:numPr>
          <w:ilvl w:val="0"/>
          <w:numId w:val="24"/>
        </w:numPr>
        <w:tabs>
          <w:tab w:val="left" w:pos="636" w:leader="none"/>
        </w:tabs>
        <w:ind w:left="426" w:hanging="360"/>
        <w:jc w:val="both"/>
        <w:rPr/>
      </w:pPr>
      <w:r>
        <w:rPr>
          <w:rFonts w:cs="Times New Roman" w:ascii="Times New Roman" w:hAnsi="Times New Roman"/>
          <w:sz w:val="22"/>
          <w:szCs w:val="22"/>
        </w:rPr>
        <w:t>nieujawniania spraw poruszanych na posiedzeniach Rady, które mogą naruszać dobro osobiste dzieci i ich rod</w:t>
      </w:r>
      <w:r>
        <w:rPr>
          <w:rFonts w:cs="Times New Roman" w:ascii="Times New Roman" w:hAnsi="Times New Roman"/>
          <w:sz w:val="22"/>
          <w:szCs w:val="22"/>
        </w:rPr>
        <w:t xml:space="preserve">ziców, a także nauczycieli i innych pracowników przedszkola. </w:t>
      </w:r>
    </w:p>
    <w:p>
      <w:pPr>
        <w:pStyle w:val="Default"/>
        <w:numPr>
          <w:ilvl w:val="0"/>
          <w:numId w:val="0"/>
        </w:numPr>
        <w:ind w:left="1506" w:hanging="0"/>
        <w:jc w:val="both"/>
        <w:rPr>
          <w:rFonts w:ascii="Times New Roman" w:hAnsi="Times New Roman" w:cs="Times New Roman"/>
          <w:sz w:val="22"/>
          <w:szCs w:val="22"/>
        </w:rPr>
      </w:pPr>
      <w:r>
        <w:rPr/>
      </w:r>
    </w:p>
    <w:p>
      <w:pPr>
        <w:pStyle w:val="Default"/>
        <w:ind w:left="-426" w:hanging="0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VIII. Fundusze Rady </w:t>
      </w:r>
    </w:p>
    <w:p>
      <w:pPr>
        <w:pStyle w:val="Default"/>
        <w:ind w:left="-142" w:hanging="0"/>
        <w:jc w:val="center"/>
        <w:rPr/>
      </w:pPr>
      <w:r>
        <w:rPr>
          <w:rFonts w:cs="Times New Roman" w:ascii="Times New Roman" w:hAnsi="Times New Roman"/>
          <w:b/>
          <w:bCs/>
          <w:sz w:val="22"/>
          <w:szCs w:val="22"/>
        </w:rPr>
        <w:t>§ 16</w:t>
      </w:r>
    </w:p>
    <w:p>
      <w:pPr>
        <w:pStyle w:val="Default"/>
        <w:widowControl/>
        <w:bidi w:val="0"/>
        <w:spacing w:lineRule="auto" w:line="240" w:before="0" w:after="0"/>
        <w:ind w:left="-113" w:right="0" w:hanging="0"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1. Rada Rodziców gromadzi fundusze z następujących źródeł: </w:t>
      </w:r>
    </w:p>
    <w:p>
      <w:pPr>
        <w:pStyle w:val="Default"/>
        <w:numPr>
          <w:ilvl w:val="1"/>
          <w:numId w:val="10"/>
        </w:numPr>
        <w:ind w:left="426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z dobrowolnych składek rodziców, </w:t>
      </w:r>
    </w:p>
    <w:p>
      <w:pPr>
        <w:pStyle w:val="Default"/>
        <w:numPr>
          <w:ilvl w:val="1"/>
          <w:numId w:val="10"/>
        </w:numPr>
        <w:ind w:left="426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z wpłat osób fizycznych, organizacji, instytucji, </w:t>
      </w:r>
    </w:p>
    <w:p>
      <w:pPr>
        <w:pStyle w:val="Default"/>
        <w:numPr>
          <w:ilvl w:val="1"/>
          <w:numId w:val="10"/>
        </w:numPr>
        <w:ind w:left="426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innych. </w:t>
      </w:r>
    </w:p>
    <w:p>
      <w:pPr>
        <w:pStyle w:val="Default"/>
        <w:ind w:left="426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ind w:left="-142" w:hanging="0"/>
        <w:jc w:val="center"/>
        <w:rPr/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§ 17 </w:t>
      </w:r>
    </w:p>
    <w:p>
      <w:pPr>
        <w:pStyle w:val="Default"/>
        <w:numPr>
          <w:ilvl w:val="0"/>
          <w:numId w:val="11"/>
        </w:numPr>
        <w:ind w:left="0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Gromadzone środki finansowe przeznaczone są na wspieranie statutowej działalności przedszkola. </w:t>
      </w:r>
    </w:p>
    <w:p>
      <w:pPr>
        <w:pStyle w:val="Default"/>
        <w:numPr>
          <w:ilvl w:val="0"/>
          <w:numId w:val="11"/>
        </w:numPr>
        <w:ind w:left="0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Wydatkowanie środków Rady Rodziców odbywa się na podstawie preliminarza wydatków zatwierdzonego przez Radę Rodziców. </w:t>
      </w:r>
    </w:p>
    <w:p>
      <w:pPr>
        <w:pStyle w:val="Default"/>
        <w:numPr>
          <w:ilvl w:val="0"/>
          <w:numId w:val="11"/>
        </w:numPr>
        <w:ind w:left="0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Prezydium Rady Rodziców może wydatkować środki pochodzące ze składek oraz z innych źródeł na następujące cele: </w:t>
      </w:r>
    </w:p>
    <w:p>
      <w:pPr>
        <w:pStyle w:val="Default"/>
        <w:numPr>
          <w:ilvl w:val="1"/>
          <w:numId w:val="12"/>
        </w:numPr>
        <w:ind w:left="426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dofinansowanie imprez i zabaw, konkursów i zawodów, </w:t>
      </w:r>
    </w:p>
    <w:p>
      <w:pPr>
        <w:pStyle w:val="Default"/>
        <w:numPr>
          <w:ilvl w:val="1"/>
          <w:numId w:val="12"/>
        </w:numPr>
        <w:ind w:left="426" w:hanging="360"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dofinansowanie teatrzyków, koncertów, warsztatów – zarówno w przedszkolu, jak i poza nim, </w:t>
      </w:r>
    </w:p>
    <w:p>
      <w:pPr>
        <w:pStyle w:val="Default"/>
        <w:numPr>
          <w:ilvl w:val="1"/>
          <w:numId w:val="12"/>
        </w:numPr>
        <w:ind w:left="426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zakup środków dydaktycznych (książki, pomoce do zajęć, zabawki, itp.), </w:t>
      </w:r>
    </w:p>
    <w:p>
      <w:pPr>
        <w:pStyle w:val="Default"/>
        <w:numPr>
          <w:ilvl w:val="1"/>
          <w:numId w:val="12"/>
        </w:numPr>
        <w:ind w:left="426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pomoc materialną dla dzieci z najbiedniejszych rodzin, </w:t>
      </w:r>
    </w:p>
    <w:p>
      <w:pPr>
        <w:pStyle w:val="Default"/>
        <w:numPr>
          <w:ilvl w:val="1"/>
          <w:numId w:val="12"/>
        </w:numPr>
        <w:ind w:left="426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finansowanie wycieczek, przewozów autokarowych dzieci, </w:t>
      </w:r>
    </w:p>
    <w:p>
      <w:pPr>
        <w:pStyle w:val="Default"/>
        <w:numPr>
          <w:ilvl w:val="1"/>
          <w:numId w:val="12"/>
        </w:numPr>
        <w:ind w:left="426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zakup nagród rzeczowych dla dzieci, </w:t>
      </w:r>
    </w:p>
    <w:p>
      <w:pPr>
        <w:pStyle w:val="Default"/>
        <w:numPr>
          <w:ilvl w:val="1"/>
          <w:numId w:val="12"/>
        </w:numPr>
        <w:ind w:left="426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zakup prezentów okolicznościowych dla dzieci (np. Boże Narodzenie, Dzień Dziecka), </w:t>
      </w:r>
    </w:p>
    <w:p>
      <w:pPr>
        <w:pStyle w:val="Default"/>
        <w:numPr>
          <w:ilvl w:val="1"/>
          <w:numId w:val="12"/>
        </w:numPr>
        <w:ind w:left="426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wydatki osobowe i rzeczowe związane z prowadzeniem rachunkowości oraz obsługi konta bankowego Rady Rodziców, </w:t>
      </w:r>
    </w:p>
    <w:p>
      <w:pPr>
        <w:pStyle w:val="Default"/>
        <w:numPr>
          <w:ilvl w:val="1"/>
          <w:numId w:val="12"/>
        </w:numPr>
        <w:ind w:left="426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konsultacje ze specjalistami, </w:t>
      </w:r>
    </w:p>
    <w:p>
      <w:pPr>
        <w:pStyle w:val="Default"/>
        <w:numPr>
          <w:ilvl w:val="1"/>
          <w:numId w:val="12"/>
        </w:numPr>
        <w:ind w:left="426" w:hanging="360"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inne uzasadnione cele wynikające z bieżących potrzeb dzieci </w:t>
      </w:r>
    </w:p>
    <w:p>
      <w:pPr>
        <w:pStyle w:val="Default"/>
        <w:ind w:left="426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/>
      </w:r>
    </w:p>
    <w:p>
      <w:pPr>
        <w:pStyle w:val="Default"/>
        <w:ind w:left="426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/>
      </w:r>
    </w:p>
    <w:p>
      <w:pPr>
        <w:pStyle w:val="Default"/>
        <w:ind w:left="-142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ind w:left="-142" w:hanging="0"/>
        <w:jc w:val="center"/>
        <w:rPr/>
      </w:pPr>
      <w:r>
        <w:rPr>
          <w:rFonts w:cs="Times New Roman" w:ascii="Times New Roman" w:hAnsi="Times New Roman"/>
          <w:b/>
          <w:bCs/>
          <w:sz w:val="22"/>
          <w:szCs w:val="22"/>
        </w:rPr>
        <w:t>§ 18</w:t>
      </w:r>
    </w:p>
    <w:p>
      <w:pPr>
        <w:pStyle w:val="Default"/>
        <w:numPr>
          <w:ilvl w:val="0"/>
          <w:numId w:val="13"/>
        </w:numPr>
        <w:ind w:left="0" w:hanging="360"/>
        <w:jc w:val="both"/>
        <w:rPr/>
      </w:pPr>
      <w:r>
        <w:rPr>
          <w:rFonts w:cs="Times New Roman" w:ascii="Times New Roman" w:hAnsi="Times New Roman"/>
          <w:sz w:val="22"/>
          <w:szCs w:val="22"/>
        </w:rPr>
        <w:t xml:space="preserve">Rada posiada oddzielne konto (bieżący rachunek oszczędnościowo – rozliczeniowy) w celu przechowywania na nim środków oraz dokonywania bieżących operacji. </w:t>
      </w:r>
    </w:p>
    <w:p>
      <w:pPr>
        <w:pStyle w:val="Default"/>
        <w:numPr>
          <w:ilvl w:val="0"/>
          <w:numId w:val="13"/>
        </w:numPr>
        <w:ind w:left="0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Środkami zgromadzonymi na koncie dysponuje Rada poprzez dwie uprawnione osoby posiadające pisemne upoważnienie udzielone przez radę rodziców: przewodniczącego i skarbnika. </w:t>
      </w:r>
    </w:p>
    <w:p>
      <w:pPr>
        <w:pStyle w:val="Default"/>
        <w:numPr>
          <w:ilvl w:val="0"/>
          <w:numId w:val="13"/>
        </w:numPr>
        <w:ind w:left="0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Wnioski o środki z funduszu Rady mogą składać: </w:t>
      </w:r>
    </w:p>
    <w:p>
      <w:pPr>
        <w:pStyle w:val="Default"/>
        <w:numPr>
          <w:ilvl w:val="1"/>
          <w:numId w:val="14"/>
        </w:numPr>
        <w:ind w:left="426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Dyrektor, </w:t>
      </w:r>
    </w:p>
    <w:p>
      <w:pPr>
        <w:pStyle w:val="Default"/>
        <w:numPr>
          <w:ilvl w:val="1"/>
          <w:numId w:val="14"/>
        </w:numPr>
        <w:ind w:left="426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Rada Pedagogiczna. </w:t>
      </w:r>
    </w:p>
    <w:p>
      <w:pPr>
        <w:pStyle w:val="Default"/>
        <w:ind w:left="-284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4. Decyzje o wydatkowaniu środków podejmuje prezydium Rady Rodziców według następujących zasad: </w:t>
      </w:r>
    </w:p>
    <w:p>
      <w:pPr>
        <w:pStyle w:val="Default"/>
        <w:numPr>
          <w:ilvl w:val="1"/>
          <w:numId w:val="15"/>
        </w:numPr>
        <w:ind w:left="426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wydatki do kwoty 500 zł - decyzję podejmuje przewodniczący Rady, informując jednocześnie pozostałych członków Rady Rodziców</w:t>
      </w:r>
    </w:p>
    <w:p>
      <w:pPr>
        <w:pStyle w:val="Default"/>
        <w:numPr>
          <w:ilvl w:val="1"/>
          <w:numId w:val="15"/>
        </w:numPr>
        <w:ind w:left="426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wydatki w przedziale 500,01 zł - 2.000 zł - decyzję podejmuje przewodniczący i skarbnik Rady, informując jednocześnie pozostałych członków Rady Rodziców</w:t>
      </w:r>
    </w:p>
    <w:p>
      <w:pPr>
        <w:pStyle w:val="Default"/>
        <w:numPr>
          <w:ilvl w:val="1"/>
          <w:numId w:val="15"/>
        </w:numPr>
        <w:ind w:left="426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wydatki powyżej 2.000 zł - decyzje podejmuje prezydium Rady. </w:t>
      </w:r>
    </w:p>
    <w:p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Dokumenty finansowe przed zaksięgowaniem zatwierdza wybrany przedstawiciel komisji rewizyjnej i przewodniczący Rady. </w:t>
      </w:r>
    </w:p>
    <w:p>
      <w:pPr>
        <w:pStyle w:val="Default"/>
        <w:numPr>
          <w:ilvl w:val="0"/>
          <w:numId w:val="19"/>
        </w:numPr>
        <w:jc w:val="both"/>
        <w:rPr/>
      </w:pPr>
      <w:r>
        <w:rPr>
          <w:rFonts w:cs="Times New Roman" w:ascii="Times New Roman" w:hAnsi="Times New Roman"/>
          <w:sz w:val="22"/>
          <w:szCs w:val="22"/>
        </w:rPr>
        <w:t>Rada Rodziców zobowiązuj</w:t>
      </w:r>
      <w:r>
        <w:rPr>
          <w:rFonts w:cs="Times New Roman" w:ascii="Times New Roman" w:hAnsi="Times New Roman"/>
          <w:sz w:val="22"/>
          <w:szCs w:val="22"/>
        </w:rPr>
        <w:t>e się z końcem każdego roku szkolnego przedłożyć</w:t>
      </w:r>
      <w:r>
        <w:rPr>
          <w:rFonts w:cs="Times New Roman" w:ascii="Times New Roman" w:hAnsi="Times New Roman"/>
          <w:sz w:val="22"/>
          <w:szCs w:val="22"/>
        </w:rPr>
        <w:t xml:space="preserve"> sprawozdanie finansowe ze swojej działalności dyrektorowi przedszkola</w:t>
      </w:r>
    </w:p>
    <w:p>
      <w:pPr>
        <w:pStyle w:val="Default"/>
        <w:ind w:left="-142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ind w:left="-142" w:hanging="0"/>
        <w:jc w:val="center"/>
        <w:rPr/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§ 19 </w:t>
      </w:r>
    </w:p>
    <w:p>
      <w:pPr>
        <w:pStyle w:val="Default"/>
        <w:widowControl/>
        <w:numPr>
          <w:ilvl w:val="0"/>
          <w:numId w:val="16"/>
        </w:numPr>
        <w:bidi w:val="0"/>
        <w:spacing w:lineRule="auto" w:line="240" w:before="0" w:after="0"/>
        <w:ind w:left="227" w:right="0" w:hanging="340"/>
        <w:jc w:val="both"/>
        <w:rPr/>
      </w:pPr>
      <w:r>
        <w:rPr>
          <w:rFonts w:cs="Times New Roman" w:ascii="Times New Roman" w:hAnsi="Times New Roman"/>
          <w:sz w:val="22"/>
          <w:szCs w:val="22"/>
        </w:rPr>
        <w:t>Zasady rachunkowości oraz zasady obiegu dokumentów finansowych regulują odrębne przepisy.</w:t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ind w:left="-142" w:hanging="0"/>
        <w:jc w:val="center"/>
        <w:rPr/>
      </w:pPr>
      <w:r>
        <w:rPr>
          <w:rFonts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bCs/>
          <w:sz w:val="22"/>
          <w:szCs w:val="22"/>
        </w:rPr>
        <w:t>§ 20</w:t>
      </w:r>
    </w:p>
    <w:p>
      <w:pPr>
        <w:pStyle w:val="Default"/>
        <w:numPr>
          <w:ilvl w:val="1"/>
          <w:numId w:val="17"/>
        </w:numPr>
        <w:ind w:left="0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Wpłaty na fundusz Rady Rodziców są dobrowolne. </w:t>
      </w:r>
    </w:p>
    <w:p>
      <w:pPr>
        <w:pStyle w:val="Default"/>
        <w:numPr>
          <w:ilvl w:val="1"/>
          <w:numId w:val="17"/>
        </w:numPr>
        <w:ind w:left="0" w:hanging="360"/>
        <w:jc w:val="both"/>
        <w:rPr/>
      </w:pPr>
      <w:r>
        <w:rPr>
          <w:rFonts w:cs="Times New Roman" w:ascii="Times New Roman" w:hAnsi="Times New Roman"/>
          <w:sz w:val="22"/>
          <w:szCs w:val="22"/>
        </w:rPr>
        <w:t>Rodzice poprzez wypełnienie, w każdym roku szkolnym Deklaracji dobrowolnie deklarują wpłaty na Radę Rodziców.</w:t>
      </w:r>
    </w:p>
    <w:p>
      <w:pPr>
        <w:pStyle w:val="Default"/>
        <w:numPr>
          <w:ilvl w:val="1"/>
          <w:numId w:val="17"/>
        </w:numPr>
        <w:ind w:left="0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Deklaracje wpłat na Fundusz Rady Rodziców rodzice składają u członka Oddziałowej Rady Rodziców. </w:t>
      </w:r>
    </w:p>
    <w:p>
      <w:pPr>
        <w:pStyle w:val="Default"/>
        <w:ind w:left="-142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ind w:left="-426" w:hanging="0"/>
        <w:jc w:val="both"/>
        <w:rPr>
          <w:rFonts w:ascii="Times New Roman" w:hAnsi="Times New Roman" w:cs="Times New Roman"/>
          <w:b/>
          <w:b/>
          <w:bCs/>
          <w:sz w:val="22"/>
          <w:szCs w:val="22"/>
        </w:rPr>
      </w:pPr>
      <w:r>
        <w:rPr>
          <w:rFonts w:cs="Times New Roman" w:ascii="Times New Roman" w:hAnsi="Times New Roman"/>
          <w:b/>
          <w:bCs/>
          <w:sz w:val="22"/>
          <w:szCs w:val="22"/>
        </w:rPr>
        <w:t>IX. Postanowienia końcowe</w:t>
      </w:r>
    </w:p>
    <w:p>
      <w:pPr>
        <w:pStyle w:val="Default"/>
        <w:ind w:left="-142" w:hanging="0"/>
        <w:jc w:val="center"/>
        <w:rPr/>
      </w:pPr>
      <w:r>
        <w:rPr>
          <w:rFonts w:cs="Times New Roman" w:ascii="Times New Roman" w:hAnsi="Times New Roman"/>
          <w:b/>
          <w:bCs/>
          <w:sz w:val="22"/>
          <w:szCs w:val="22"/>
        </w:rPr>
        <w:t xml:space="preserve"> </w:t>
      </w:r>
      <w:r>
        <w:rPr>
          <w:rFonts w:cs="Times New Roman" w:ascii="Times New Roman" w:hAnsi="Times New Roman"/>
          <w:b/>
          <w:bCs/>
          <w:sz w:val="22"/>
          <w:szCs w:val="22"/>
        </w:rPr>
        <w:t xml:space="preserve">§ 21 </w:t>
      </w:r>
    </w:p>
    <w:p>
      <w:pPr>
        <w:pStyle w:val="Default"/>
        <w:numPr>
          <w:ilvl w:val="1"/>
          <w:numId w:val="4"/>
        </w:numPr>
        <w:ind w:left="0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Regulamin Rady Rodziców zatwierdzany jest uchwałą Rady Rodziców Przedszkola. Do zatwierdzenia Regulaminu wymagana jest większość 2/3 głosów spośród obecnych na zebraniu członków Rady Rodziców. </w:t>
      </w:r>
    </w:p>
    <w:p>
      <w:pPr>
        <w:pStyle w:val="Default"/>
        <w:numPr>
          <w:ilvl w:val="1"/>
          <w:numId w:val="4"/>
        </w:numPr>
        <w:ind w:left="0" w:hanging="360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  <w:t>Zmiany w Regulaminie wymagają również większość 2/3 głosów spośród obecnych na zebraniu członków Rady Rodziców.</w:t>
      </w:r>
    </w:p>
    <w:p>
      <w:pPr>
        <w:pStyle w:val="Default"/>
        <w:numPr>
          <w:ilvl w:val="1"/>
          <w:numId w:val="4"/>
        </w:numPr>
        <w:ind w:left="0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Propozycje zmian Regulaminu mogą być zgłaszane przez: </w:t>
      </w:r>
    </w:p>
    <w:p>
      <w:pPr>
        <w:pStyle w:val="Default"/>
        <w:numPr>
          <w:ilvl w:val="1"/>
          <w:numId w:val="18"/>
        </w:numPr>
        <w:ind w:left="426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Prezydium Rady,  </w:t>
      </w:r>
    </w:p>
    <w:p>
      <w:pPr>
        <w:pStyle w:val="Default"/>
        <w:numPr>
          <w:ilvl w:val="1"/>
          <w:numId w:val="18"/>
        </w:numPr>
        <w:ind w:left="426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Dyrektora Przedszkola, </w:t>
      </w:r>
    </w:p>
    <w:p>
      <w:pPr>
        <w:pStyle w:val="Default"/>
        <w:numPr>
          <w:ilvl w:val="1"/>
          <w:numId w:val="18"/>
        </w:numPr>
        <w:ind w:left="426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Radę Pedagogiczną Przedszkola. </w:t>
      </w:r>
    </w:p>
    <w:p>
      <w:pPr>
        <w:pStyle w:val="Default"/>
        <w:numPr>
          <w:ilvl w:val="1"/>
          <w:numId w:val="4"/>
        </w:numPr>
        <w:ind w:left="0" w:hanging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Zobowiązuje się organa Przedszkola do zapoznania się z treścią Regulaminu i nienaruszania jego postanowień. </w:t>
      </w:r>
    </w:p>
    <w:p>
      <w:pPr>
        <w:pStyle w:val="ListParagraph"/>
        <w:numPr>
          <w:ilvl w:val="1"/>
          <w:numId w:val="4"/>
        </w:numPr>
        <w:shd w:val="clear" w:color="auto" w:fill="FFFFFF"/>
        <w:spacing w:lineRule="auto" w:line="240" w:before="0" w:after="0"/>
        <w:ind w:left="0" w:hanging="360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Sprawy nieregulowane w niniejszym Regulaminie rozstrzyga Rada, a w przypadku braku porozumienia ostateczną decyzję podejmuje Przewodniczący</w:t>
      </w:r>
    </w:p>
    <w:p>
      <w:pPr>
        <w:pStyle w:val="Default"/>
        <w:ind w:left="-142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 xml:space="preserve">Regulamin wchodzi w życie z dniem ustanowienia i obowiązuje na czas nieokreślony. </w:t>
      </w:r>
    </w:p>
    <w:p>
      <w:pPr>
        <w:pStyle w:val="Normal"/>
        <w:spacing w:lineRule="auto" w:line="240" w:before="0" w:after="0"/>
        <w:ind w:left="-142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ind w:left="-142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7338"/>
      <w:pgMar w:left="1247" w:right="1106" w:header="708" w:top="1157" w:footer="708" w:bottom="765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rebuchet MS"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50673242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>
    <w:pPr>
      <w:pStyle w:val="Normal"/>
      <w:spacing w:before="0" w:after="200"/>
      <w:jc w:val="center"/>
      <w:rPr>
        <w:i/>
        <w:i/>
      </w:rPr>
    </w:pPr>
    <w:r>
      <w:rPr>
        <w:i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218" w:hanging="360"/>
      </w:p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lvl w:ilvl="0">
      <w:start w:val="1"/>
      <w:numFmt w:val="lowerLetter"/>
      <w:lvlText w:val="%1)"/>
      <w:lvlJc w:val="left"/>
      <w:pPr>
        <w:ind w:left="-66" w:hanging="360"/>
      </w:pPr>
    </w:lvl>
    <w:lvl w:ilvl="1">
      <w:start w:val="1"/>
      <w:numFmt w:val="decimal"/>
      <w:lvlText w:val="%2."/>
      <w:lvlJc w:val="left"/>
      <w:pPr>
        <w:ind w:left="654" w:hanging="360"/>
      </w:pPr>
    </w:lvl>
    <w:lvl w:ilvl="2">
      <w:start w:val="1"/>
      <w:numFmt w:val="lowerRoman"/>
      <w:lvlText w:val="%3."/>
      <w:lvlJc w:val="right"/>
      <w:pPr>
        <w:ind w:left="1374" w:hanging="180"/>
      </w:pPr>
    </w:lvl>
    <w:lvl w:ilvl="3">
      <w:start w:val="1"/>
      <w:numFmt w:val="decimal"/>
      <w:lvlText w:val="%4."/>
      <w:lvlJc w:val="left"/>
      <w:pPr>
        <w:ind w:left="2094" w:hanging="360"/>
      </w:pPr>
    </w:lvl>
    <w:lvl w:ilvl="4">
      <w:start w:val="1"/>
      <w:numFmt w:val="lowerLetter"/>
      <w:lvlText w:val="%5."/>
      <w:lvlJc w:val="left"/>
      <w:pPr>
        <w:ind w:left="2814" w:hanging="360"/>
      </w:pPr>
    </w:lvl>
    <w:lvl w:ilvl="5">
      <w:start w:val="1"/>
      <w:numFmt w:val="lowerRoman"/>
      <w:lvlText w:val="%6."/>
      <w:lvlJc w:val="right"/>
      <w:pPr>
        <w:ind w:left="3534" w:hanging="180"/>
      </w:pPr>
    </w:lvl>
    <w:lvl w:ilvl="6">
      <w:start w:val="1"/>
      <w:numFmt w:val="decimal"/>
      <w:lvlText w:val="%7."/>
      <w:lvlJc w:val="left"/>
      <w:pPr>
        <w:ind w:left="4254" w:hanging="360"/>
      </w:pPr>
    </w:lvl>
    <w:lvl w:ilvl="7">
      <w:start w:val="1"/>
      <w:numFmt w:val="lowerLetter"/>
      <w:lvlText w:val="%8."/>
      <w:lvlJc w:val="left"/>
      <w:pPr>
        <w:ind w:left="4974" w:hanging="360"/>
      </w:pPr>
    </w:lvl>
    <w:lvl w:ilvl="8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lvl w:ilvl="0">
      <w:start w:val="1"/>
      <w:numFmt w:val="lowerLetter"/>
      <w:lvlText w:val="%1)"/>
      <w:lvlJc w:val="left"/>
      <w:pPr>
        <w:ind w:left="-66" w:hanging="360"/>
      </w:pPr>
    </w:lvl>
    <w:lvl w:ilvl="1">
      <w:start w:val="1"/>
      <w:numFmt w:val="decimal"/>
      <w:lvlText w:val="%2."/>
      <w:lvlJc w:val="left"/>
      <w:pPr>
        <w:ind w:left="654" w:hanging="360"/>
      </w:pPr>
    </w:lvl>
    <w:lvl w:ilvl="2">
      <w:start w:val="1"/>
      <w:numFmt w:val="lowerRoman"/>
      <w:lvlText w:val="%3."/>
      <w:lvlJc w:val="right"/>
      <w:pPr>
        <w:ind w:left="1374" w:hanging="180"/>
      </w:pPr>
    </w:lvl>
    <w:lvl w:ilvl="3">
      <w:start w:val="1"/>
      <w:numFmt w:val="decimal"/>
      <w:lvlText w:val="%4."/>
      <w:lvlJc w:val="left"/>
      <w:pPr>
        <w:ind w:left="2094" w:hanging="360"/>
      </w:pPr>
    </w:lvl>
    <w:lvl w:ilvl="4">
      <w:start w:val="1"/>
      <w:numFmt w:val="lowerLetter"/>
      <w:lvlText w:val="%5."/>
      <w:lvlJc w:val="left"/>
      <w:pPr>
        <w:ind w:left="2814" w:hanging="360"/>
      </w:pPr>
    </w:lvl>
    <w:lvl w:ilvl="5">
      <w:start w:val="1"/>
      <w:numFmt w:val="lowerRoman"/>
      <w:lvlText w:val="%6."/>
      <w:lvlJc w:val="right"/>
      <w:pPr>
        <w:ind w:left="3534" w:hanging="180"/>
      </w:pPr>
    </w:lvl>
    <w:lvl w:ilvl="6">
      <w:start w:val="1"/>
      <w:numFmt w:val="decimal"/>
      <w:lvlText w:val="%7."/>
      <w:lvlJc w:val="left"/>
      <w:pPr>
        <w:ind w:left="4254" w:hanging="360"/>
      </w:pPr>
    </w:lvl>
    <w:lvl w:ilvl="7">
      <w:start w:val="1"/>
      <w:numFmt w:val="lowerLetter"/>
      <w:lvlText w:val="%8."/>
      <w:lvlJc w:val="left"/>
      <w:pPr>
        <w:ind w:left="4974" w:hanging="360"/>
      </w:pPr>
    </w:lvl>
    <w:lvl w:ilvl="8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)"/>
      <w:lvlJc w:val="left"/>
      <w:pPr>
        <w:ind w:left="2520" w:hanging="360"/>
      </w:pPr>
    </w:lvl>
    <w:lvl w:ilvl="2">
      <w:start w:val="1"/>
      <w:numFmt w:val="decimal"/>
      <w:lvlText w:val="%3."/>
      <w:lvlJc w:val="left"/>
      <w:pPr>
        <w:ind w:left="3420" w:hanging="36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lvl w:ilvl="0">
      <w:start w:val="1"/>
      <w:numFmt w:val="decimal"/>
      <w:lvlText w:val="%1."/>
      <w:lvlJc w:val="left"/>
      <w:pPr>
        <w:ind w:left="218" w:hanging="360"/>
      </w:p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lvl w:ilvl="0">
      <w:start w:val="1"/>
      <w:numFmt w:val="decimal"/>
      <w:lvlText w:val="%1."/>
      <w:lvlJc w:val="left"/>
      <w:pPr>
        <w:ind w:left="578" w:hanging="360"/>
      </w:pPr>
    </w:lvl>
    <w:lvl w:ilvl="1">
      <w:start w:val="1"/>
      <w:numFmt w:val="lowerLetter"/>
      <w:lvlText w:val="%2."/>
      <w:lvlJc w:val="left"/>
      <w:pPr>
        <w:ind w:left="1298" w:hanging="360"/>
      </w:pPr>
    </w:lvl>
    <w:lvl w:ilvl="2">
      <w:start w:val="1"/>
      <w:numFmt w:val="lowerRoman"/>
      <w:lvlText w:val="%3."/>
      <w:lvlJc w:val="right"/>
      <w:pPr>
        <w:ind w:left="2018" w:hanging="180"/>
      </w:pPr>
    </w:lvl>
    <w:lvl w:ilvl="3">
      <w:start w:val="1"/>
      <w:numFmt w:val="decimal"/>
      <w:lvlText w:val="%4."/>
      <w:lvlJc w:val="left"/>
      <w:pPr>
        <w:ind w:left="2738" w:hanging="360"/>
      </w:pPr>
    </w:lvl>
    <w:lvl w:ilvl="4">
      <w:start w:val="1"/>
      <w:numFmt w:val="lowerLetter"/>
      <w:lvlText w:val="%5."/>
      <w:lvlJc w:val="left"/>
      <w:pPr>
        <w:ind w:left="3458" w:hanging="360"/>
      </w:pPr>
    </w:lvl>
    <w:lvl w:ilvl="5">
      <w:start w:val="1"/>
      <w:numFmt w:val="lowerRoman"/>
      <w:lvlText w:val="%6."/>
      <w:lvlJc w:val="right"/>
      <w:pPr>
        <w:ind w:left="4178" w:hanging="180"/>
      </w:pPr>
    </w:lvl>
    <w:lvl w:ilvl="6">
      <w:start w:val="1"/>
      <w:numFmt w:val="decimal"/>
      <w:lvlText w:val="%7."/>
      <w:lvlJc w:val="left"/>
      <w:pPr>
        <w:ind w:left="4898" w:hanging="360"/>
      </w:pPr>
    </w:lvl>
    <w:lvl w:ilvl="7">
      <w:start w:val="1"/>
      <w:numFmt w:val="lowerLetter"/>
      <w:lvlText w:val="%8."/>
      <w:lvlJc w:val="left"/>
      <w:pPr>
        <w:ind w:left="5618" w:hanging="360"/>
      </w:pPr>
    </w:lvl>
    <w:lvl w:ilvl="8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lvl w:ilvl="0">
      <w:start w:val="1"/>
      <w:numFmt w:val="lowerLetter"/>
      <w:lvlText w:val="%1)"/>
      <w:lvlJc w:val="left"/>
      <w:pPr>
        <w:ind w:left="-66" w:hanging="360"/>
      </w:pPr>
    </w:lvl>
    <w:lvl w:ilvl="1">
      <w:start w:val="1"/>
      <w:numFmt w:val="decimal"/>
      <w:lvlText w:val="%2."/>
      <w:lvlJc w:val="left"/>
      <w:pPr>
        <w:ind w:left="654" w:hanging="360"/>
      </w:pPr>
    </w:lvl>
    <w:lvl w:ilvl="2">
      <w:start w:val="1"/>
      <w:numFmt w:val="lowerRoman"/>
      <w:lvlText w:val="%3."/>
      <w:lvlJc w:val="right"/>
      <w:pPr>
        <w:ind w:left="1374" w:hanging="180"/>
      </w:pPr>
    </w:lvl>
    <w:lvl w:ilvl="3">
      <w:start w:val="1"/>
      <w:numFmt w:val="decimal"/>
      <w:lvlText w:val="%4."/>
      <w:lvlJc w:val="left"/>
      <w:pPr>
        <w:ind w:left="2094" w:hanging="360"/>
      </w:pPr>
    </w:lvl>
    <w:lvl w:ilvl="4">
      <w:start w:val="1"/>
      <w:numFmt w:val="lowerLetter"/>
      <w:lvlText w:val="%5."/>
      <w:lvlJc w:val="left"/>
      <w:pPr>
        <w:ind w:left="2814" w:hanging="360"/>
      </w:pPr>
    </w:lvl>
    <w:lvl w:ilvl="5">
      <w:start w:val="1"/>
      <w:numFmt w:val="lowerRoman"/>
      <w:lvlText w:val="%6."/>
      <w:lvlJc w:val="right"/>
      <w:pPr>
        <w:ind w:left="3534" w:hanging="180"/>
      </w:pPr>
    </w:lvl>
    <w:lvl w:ilvl="6">
      <w:start w:val="1"/>
      <w:numFmt w:val="decimal"/>
      <w:lvlText w:val="%7."/>
      <w:lvlJc w:val="left"/>
      <w:pPr>
        <w:ind w:left="4254" w:hanging="360"/>
      </w:pPr>
    </w:lvl>
    <w:lvl w:ilvl="7">
      <w:start w:val="1"/>
      <w:numFmt w:val="lowerLetter"/>
      <w:lvlText w:val="%8."/>
      <w:lvlJc w:val="left"/>
      <w:pPr>
        <w:ind w:left="4974" w:hanging="360"/>
      </w:pPr>
    </w:lvl>
    <w:lvl w:ilvl="8">
      <w:start w:val="1"/>
      <w:numFmt w:val="lowerRoman"/>
      <w:lvlText w:val="%9."/>
      <w:lvlJc w:val="right"/>
      <w:pPr>
        <w:ind w:left="5694" w:hanging="180"/>
      </w:pPr>
    </w:lvl>
  </w:abstractNum>
  <w:abstractNum w:abstractNumId="1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lvl w:ilvl="0">
      <w:start w:val="6"/>
      <w:numFmt w:val="decimal"/>
      <w:lvlText w:val="%1."/>
      <w:lvlJc w:val="left"/>
      <w:pPr>
        <w:ind w:left="21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lvl w:ilvl="0">
      <w:start w:val="5"/>
      <w:numFmt w:val="decimal"/>
      <w:lvlText w:val="%1."/>
      <w:lvlJc w:val="left"/>
      <w:pPr>
        <w:ind w:left="21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lvl w:ilvl="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/>
    </w:lvl>
    <w:lvl w:ilvl="1">
      <w:start w:val="1"/>
      <w:numFmt w:val="decimal"/>
      <w:lvlText w:val="%2."/>
      <w:lvlJc w:val="left"/>
      <w:pPr>
        <w:tabs>
          <w:tab w:val="num" w:pos="578"/>
        </w:tabs>
        <w:ind w:left="578" w:hanging="360"/>
      </w:pPr>
      <w:rPr/>
    </w:lvl>
    <w:lvl w:ilvl="2">
      <w:start w:val="1"/>
      <w:numFmt w:val="decimal"/>
      <w:lvlText w:val="%3."/>
      <w:lvlJc w:val="left"/>
      <w:pPr>
        <w:tabs>
          <w:tab w:val="num" w:pos="938"/>
        </w:tabs>
        <w:ind w:left="938" w:hanging="360"/>
      </w:pPr>
      <w:rPr/>
    </w:lvl>
    <w:lvl w:ilvl="3">
      <w:start w:val="1"/>
      <w:numFmt w:val="decimal"/>
      <w:lvlText w:val="%4."/>
      <w:lvlJc w:val="left"/>
      <w:pPr>
        <w:tabs>
          <w:tab w:val="num" w:pos="1298"/>
        </w:tabs>
        <w:ind w:left="1298" w:hanging="360"/>
      </w:pPr>
      <w:rPr/>
    </w:lvl>
    <w:lvl w:ilvl="4">
      <w:start w:val="1"/>
      <w:numFmt w:val="decimal"/>
      <w:lvlText w:val="%5."/>
      <w:lvlJc w:val="left"/>
      <w:pPr>
        <w:tabs>
          <w:tab w:val="num" w:pos="1658"/>
        </w:tabs>
        <w:ind w:left="1658" w:hanging="360"/>
      </w:pPr>
      <w:rPr/>
    </w:lvl>
    <w:lvl w:ilvl="5">
      <w:start w:val="1"/>
      <w:numFmt w:val="decimal"/>
      <w:lvlText w:val="%6."/>
      <w:lvlJc w:val="left"/>
      <w:pPr>
        <w:tabs>
          <w:tab w:val="num" w:pos="2018"/>
        </w:tabs>
        <w:ind w:left="2018" w:hanging="360"/>
      </w:pPr>
      <w:rPr/>
    </w:lvl>
    <w:lvl w:ilvl="6">
      <w:start w:val="1"/>
      <w:numFmt w:val="decimal"/>
      <w:lvlText w:val="%7."/>
      <w:lvlJc w:val="left"/>
      <w:pPr>
        <w:tabs>
          <w:tab w:val="num" w:pos="2378"/>
        </w:tabs>
        <w:ind w:left="2378" w:hanging="360"/>
      </w:pPr>
      <w:rPr/>
    </w:lvl>
    <w:lvl w:ilvl="7">
      <w:start w:val="1"/>
      <w:numFmt w:val="decimal"/>
      <w:lvlText w:val="%8."/>
      <w:lvlJc w:val="left"/>
      <w:pPr>
        <w:tabs>
          <w:tab w:val="num" w:pos="2738"/>
        </w:tabs>
        <w:ind w:left="2738" w:hanging="360"/>
      </w:pPr>
      <w:rPr/>
    </w:lvl>
    <w:lvl w:ilvl="8">
      <w:start w:val="1"/>
      <w:numFmt w:val="decimal"/>
      <w:lvlText w:val="%9."/>
      <w:lvlJc w:val="left"/>
      <w:pPr>
        <w:tabs>
          <w:tab w:val="num" w:pos="3098"/>
        </w:tabs>
        <w:ind w:left="3098" w:hanging="360"/>
      </w:pPr>
      <w:rPr/>
    </w:lvl>
  </w:abstractNum>
  <w:abstractNum w:abstractNumId="22">
    <w:lvl w:ilvl="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/>
    </w:lvl>
    <w:lvl w:ilvl="1">
      <w:start w:val="1"/>
      <w:numFmt w:val="decimal"/>
      <w:lvlText w:val="%2."/>
      <w:lvlJc w:val="left"/>
      <w:pPr>
        <w:tabs>
          <w:tab w:val="num" w:pos="578"/>
        </w:tabs>
        <w:ind w:left="578" w:hanging="360"/>
      </w:pPr>
      <w:rPr/>
    </w:lvl>
    <w:lvl w:ilvl="2">
      <w:start w:val="1"/>
      <w:numFmt w:val="decimal"/>
      <w:lvlText w:val="%3."/>
      <w:lvlJc w:val="left"/>
      <w:pPr>
        <w:tabs>
          <w:tab w:val="num" w:pos="938"/>
        </w:tabs>
        <w:ind w:left="938" w:hanging="360"/>
      </w:pPr>
      <w:rPr/>
    </w:lvl>
    <w:lvl w:ilvl="3">
      <w:start w:val="1"/>
      <w:numFmt w:val="decimal"/>
      <w:lvlText w:val="%4."/>
      <w:lvlJc w:val="left"/>
      <w:pPr>
        <w:tabs>
          <w:tab w:val="num" w:pos="1298"/>
        </w:tabs>
        <w:ind w:left="1298" w:hanging="360"/>
      </w:pPr>
      <w:rPr/>
    </w:lvl>
    <w:lvl w:ilvl="4">
      <w:start w:val="1"/>
      <w:numFmt w:val="decimal"/>
      <w:lvlText w:val="%5."/>
      <w:lvlJc w:val="left"/>
      <w:pPr>
        <w:tabs>
          <w:tab w:val="num" w:pos="1658"/>
        </w:tabs>
        <w:ind w:left="1658" w:hanging="360"/>
      </w:pPr>
      <w:rPr/>
    </w:lvl>
    <w:lvl w:ilvl="5">
      <w:start w:val="1"/>
      <w:numFmt w:val="decimal"/>
      <w:lvlText w:val="%6."/>
      <w:lvlJc w:val="left"/>
      <w:pPr>
        <w:tabs>
          <w:tab w:val="num" w:pos="2018"/>
        </w:tabs>
        <w:ind w:left="2018" w:hanging="360"/>
      </w:pPr>
      <w:rPr/>
    </w:lvl>
    <w:lvl w:ilvl="6">
      <w:start w:val="1"/>
      <w:numFmt w:val="decimal"/>
      <w:lvlText w:val="%7."/>
      <w:lvlJc w:val="left"/>
      <w:pPr>
        <w:tabs>
          <w:tab w:val="num" w:pos="2378"/>
        </w:tabs>
        <w:ind w:left="2378" w:hanging="360"/>
      </w:pPr>
      <w:rPr/>
    </w:lvl>
    <w:lvl w:ilvl="7">
      <w:start w:val="1"/>
      <w:numFmt w:val="decimal"/>
      <w:lvlText w:val="%8."/>
      <w:lvlJc w:val="left"/>
      <w:pPr>
        <w:tabs>
          <w:tab w:val="num" w:pos="2738"/>
        </w:tabs>
        <w:ind w:left="2738" w:hanging="360"/>
      </w:pPr>
      <w:rPr/>
    </w:lvl>
    <w:lvl w:ilvl="8">
      <w:start w:val="1"/>
      <w:numFmt w:val="decimal"/>
      <w:lvlText w:val="%9."/>
      <w:lvlJc w:val="left"/>
      <w:pPr>
        <w:tabs>
          <w:tab w:val="num" w:pos="3098"/>
        </w:tabs>
        <w:ind w:left="3098" w:hanging="360"/>
      </w:pPr>
      <w:rPr/>
    </w:lvl>
  </w:abstractNum>
  <w:abstractNum w:abstractNumId="23"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/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  <w:rPr/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  <w:rPr/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  <w:rPr/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  <w:rPr/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/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  <w:rPr/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  <w:rPr/>
    </w:lvl>
  </w:abstractNum>
  <w:abstractNum w:abstractNumId="24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</w:numbering>
</file>

<file path=word/settings.xml><?xml version="1.0" encoding="utf-8"?>
<w:settings xmlns:w="http://schemas.openxmlformats.org/wordprocessingml/2006/main">
  <w:zoom w:percent="100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61f89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e31361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e31361"/>
    <w:rPr/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b37a15"/>
    <w:pPr>
      <w:widowControl/>
      <w:bidi w:val="0"/>
      <w:spacing w:lineRule="auto" w:line="240" w:before="0" w:after="0"/>
      <w:jc w:val="left"/>
    </w:pPr>
    <w:rPr>
      <w:rFonts w:ascii="Trebuchet MS" w:hAnsi="Trebuchet MS" w:cs="Trebuchet MS" w:eastAsia=""/>
      <w:color w:val="00000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755b80"/>
    <w:pPr>
      <w:spacing w:before="0" w:after="200"/>
      <w:ind w:left="720" w:hanging="0"/>
      <w:contextualSpacing/>
    </w:pPr>
    <w:rPr/>
  </w:style>
  <w:style w:type="paragraph" w:styleId="Gwka">
    <w:name w:val="Header"/>
    <w:basedOn w:val="Normal"/>
    <w:link w:val="NagwekZnak"/>
    <w:uiPriority w:val="99"/>
    <w:semiHidden/>
    <w:unhideWhenUsed/>
    <w:rsid w:val="00e31361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e31361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E007D-BB18-4C73-ABC1-048E5A609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Application>LibreOffice/5.3.3.2$Windows_x86 LibreOffice_project/3d9a8b4b4e538a85e0782bd6c2d430bafe583448</Application>
  <Pages>4</Pages>
  <Words>1389</Words>
  <Characters>8919</Characters>
  <CharactersWithSpaces>10220</CharactersWithSpaces>
  <Paragraphs>142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2018-11-11T18:29:00Z</dcterms:created>
  <dc:creator>User</dc:creator>
  <dc:description/>
  <dc:language>pl-PL</dc:language>
  <cp:lastModifiedBy/>
  <dcterms:modified xsi:type="dcterms:W3CDTF">2022-04-25T15:30:22Z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