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ind w:left="7080" w:hanging="0"/>
        <w:rPr>
          <w:i/>
          <w:i/>
          <w:szCs w:val="20"/>
        </w:rPr>
      </w:pPr>
      <w:r>
        <w:rPr>
          <w:i/>
          <w:sz w:val="16"/>
          <w:szCs w:val="16"/>
        </w:rPr>
        <w:t xml:space="preserve">             </w:t>
      </w:r>
      <w:r>
        <w:rPr>
          <w:i/>
          <w:color w:val="000000"/>
          <w:sz w:val="16"/>
          <w:szCs w:val="16"/>
        </w:rPr>
        <w:t xml:space="preserve"> </w:t>
      </w:r>
      <w:r>
        <w:rPr>
          <w:i/>
          <w:color w:val="000000"/>
          <w:sz w:val="16"/>
          <w:szCs w:val="16"/>
        </w:rPr>
        <w:t xml:space="preserve">zał. nr 1 do zarządzenia </w:t>
        <w:br/>
        <w:t xml:space="preserve">             Dyrektora Gminnego Przedszkola</w:t>
        <w:br/>
        <w:t xml:space="preserve">             nr </w:t>
      </w:r>
      <w:r>
        <w:rPr>
          <w:i/>
          <w:color w:val="000000"/>
          <w:sz w:val="16"/>
          <w:szCs w:val="16"/>
        </w:rPr>
        <w:t>5/02/2023 z dnia 02.02.2023 r.</w:t>
      </w:r>
      <w:r>
        <w:rPr>
          <w:i/>
          <w:color w:val="000000"/>
          <w:szCs w:val="20"/>
        </w:rPr>
        <w:t xml:space="preserve">   </w:t>
      </w:r>
    </w:p>
    <w:p>
      <w:pPr>
        <w:pStyle w:val="Normal"/>
        <w:ind w:left="7788" w:hanging="0"/>
        <w:rPr>
          <w:color w:val="000000"/>
        </w:rPr>
      </w:pPr>
      <w:r>
        <w:rPr>
          <w:color w:val="000000"/>
          <w:szCs w:val="20"/>
        </w:rPr>
        <w:t xml:space="preserve">                </w:t>
      </w:r>
      <w:r>
        <w:rPr>
          <w:color w:val="000000"/>
          <w:szCs w:val="20"/>
        </w:rPr>
        <w:t xml:space="preserve">    </w:t>
      </w:r>
    </w:p>
    <w:p>
      <w:pPr>
        <w:pStyle w:val="Normal"/>
        <w:spacing w:lineRule="auto" w:line="240"/>
        <w:rPr/>
      </w:pPr>
      <w:r>
        <w:rPr>
          <w:szCs w:val="20"/>
        </w:rPr>
        <w:t>...........................................................................................</w:t>
      </w:r>
    </w:p>
    <w:p>
      <w:pPr>
        <w:pStyle w:val="Normal"/>
        <w:spacing w:lineRule="auto" w:line="240"/>
        <w:rPr/>
      </w:pPr>
      <w:r>
        <w:rPr>
          <w:i/>
          <w:sz w:val="20"/>
          <w:szCs w:val="20"/>
        </w:rPr>
        <w:t xml:space="preserve">Imię i nazwisko wnioskodawcy – rodzica/opiekuna prawnego dziecka                              </w:t>
      </w:r>
    </w:p>
    <w:p>
      <w:pPr>
        <w:pStyle w:val="Normal"/>
        <w:spacing w:lineRule="auto" w:line="240"/>
        <w:rPr/>
      </w:pPr>
      <w:r>
        <w:rPr>
          <w:i/>
          <w:sz w:val="16"/>
          <w:szCs w:val="16"/>
        </w:rPr>
        <w:t xml:space="preserve">                                                                                                                                                                                </w:t>
      </w:r>
    </w:p>
    <w:p>
      <w:pPr>
        <w:pStyle w:val="Normal"/>
        <w:spacing w:lineRule="auto" w:line="240"/>
        <w:rPr/>
      </w:pPr>
      <w:r>
        <w:rPr>
          <w:szCs w:val="20"/>
        </w:rPr>
        <w:t>...........................................................................................</w:t>
      </w:r>
    </w:p>
    <w:p>
      <w:pPr>
        <w:pStyle w:val="Normal"/>
        <w:spacing w:lineRule="auto" w:line="240"/>
        <w:rPr/>
      </w:pPr>
      <w:r>
        <w:rPr>
          <w:i/>
          <w:sz w:val="20"/>
          <w:szCs w:val="20"/>
        </w:rPr>
        <w:tab/>
        <w:t xml:space="preserve">                    adres zamieszkania</w:t>
      </w:r>
    </w:p>
    <w:p>
      <w:pPr>
        <w:pStyle w:val="Normal"/>
        <w:spacing w:lineRule="auto" w:line="240"/>
        <w:rPr>
          <w:i/>
          <w:i/>
          <w:sz w:val="20"/>
          <w:szCs w:val="20"/>
        </w:rPr>
      </w:pPr>
      <w:r>
        <w:rPr>
          <w:i/>
          <w:sz w:val="20"/>
          <w:szCs w:val="20"/>
        </w:rPr>
      </w:r>
    </w:p>
    <w:p>
      <w:pPr>
        <w:pStyle w:val="Normal"/>
        <w:spacing w:lineRule="auto" w:line="240"/>
        <w:rPr/>
      </w:pPr>
      <w:r>
        <w:rPr>
          <w:szCs w:val="20"/>
        </w:rPr>
        <w:t>.......................................................................................….</w:t>
      </w:r>
    </w:p>
    <w:p>
      <w:pPr>
        <w:pStyle w:val="Normal"/>
        <w:spacing w:lineRule="auto" w:line="240"/>
        <w:rPr>
          <w:szCs w:val="20"/>
        </w:rPr>
      </w:pPr>
      <w:r>
        <w:rPr>
          <w:szCs w:val="20"/>
        </w:rPr>
      </w:r>
    </w:p>
    <w:p>
      <w:pPr>
        <w:pStyle w:val="Normal"/>
        <w:spacing w:lineRule="auto" w:line="240"/>
        <w:rPr>
          <w:szCs w:val="20"/>
        </w:rPr>
      </w:pPr>
      <w:r>
        <w:rPr>
          <w:szCs w:val="20"/>
        </w:rPr>
      </w:r>
    </w:p>
    <w:p>
      <w:pPr>
        <w:pStyle w:val="Normal"/>
        <w:jc w:val="right"/>
        <w:rPr>
          <w:szCs w:val="20"/>
        </w:rPr>
      </w:pPr>
      <w:r>
        <w:rPr>
          <w:szCs w:val="20"/>
        </w:rPr>
        <w:t xml:space="preserve">Dyrektor Gminnego Przedszkola </w:t>
      </w:r>
    </w:p>
    <w:p>
      <w:pPr>
        <w:pStyle w:val="Normal"/>
        <w:jc w:val="center"/>
        <w:rPr>
          <w:szCs w:val="20"/>
        </w:rPr>
      </w:pPr>
      <w:r>
        <w:rPr>
          <w:szCs w:val="20"/>
        </w:rPr>
        <w:t xml:space="preserve">                                                                                          </w:t>
      </w:r>
      <w:r>
        <w:rPr>
          <w:szCs w:val="20"/>
        </w:rPr>
        <w:t>w Starej Kamienicy</w:t>
        <w:br/>
        <w:t xml:space="preserve">                                                                               ul. Izerska 1  </w:t>
      </w:r>
    </w:p>
    <w:p>
      <w:pPr>
        <w:pStyle w:val="Normal"/>
        <w:jc w:val="center"/>
        <w:rPr>
          <w:szCs w:val="20"/>
        </w:rPr>
      </w:pPr>
      <w:r>
        <w:rPr>
          <w:szCs w:val="20"/>
        </w:rPr>
        <w:t xml:space="preserve">                                                                                                 </w:t>
      </w:r>
      <w:r>
        <w:rPr>
          <w:szCs w:val="20"/>
        </w:rPr>
        <w:t>58-512 Stara Kamienica</w:t>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t xml:space="preserve">Wniosek o przyjęcie dziecka do Gminnego Przedszkola </w:t>
        <w:br/>
        <w:t>w Starej Kamienicy</w:t>
      </w:r>
    </w:p>
    <w:p>
      <w:pPr>
        <w:pStyle w:val="Normal"/>
        <w:jc w:val="center"/>
        <w:rPr>
          <w:b/>
          <w:b/>
          <w:sz w:val="28"/>
          <w:szCs w:val="20"/>
        </w:rPr>
      </w:pPr>
      <w:r>
        <w:rPr>
          <w:b/>
          <w:sz w:val="28"/>
          <w:szCs w:val="28"/>
        </w:rPr>
        <w:t>na rok szkolny  2023/2024</w:t>
      </w:r>
    </w:p>
    <w:p>
      <w:pPr>
        <w:pStyle w:val="Normal"/>
        <w:jc w:val="center"/>
        <w:rPr>
          <w:b/>
          <w:b/>
          <w:sz w:val="28"/>
          <w:szCs w:val="20"/>
        </w:rPr>
      </w:pPr>
      <w:r>
        <w:rPr>
          <w:b/>
          <w:sz w:val="28"/>
          <w:szCs w:val="20"/>
        </w:rPr>
      </w:r>
    </w:p>
    <w:p>
      <w:pPr>
        <w:pStyle w:val="Normal"/>
        <w:jc w:val="center"/>
        <w:rPr>
          <w:szCs w:val="20"/>
        </w:rPr>
      </w:pPr>
      <w:r>
        <w:rPr>
          <w:szCs w:val="20"/>
        </w:rPr>
      </w:r>
    </w:p>
    <w:p>
      <w:pPr>
        <w:pStyle w:val="Normal"/>
        <w:ind w:hanging="0"/>
        <w:rPr>
          <w:b/>
          <w:b/>
          <w:szCs w:val="20"/>
        </w:rPr>
      </w:pPr>
      <w:r>
        <w:rPr>
          <w:b/>
          <w:szCs w:val="20"/>
        </w:rPr>
        <w:t>I</w:t>
        <w:tab/>
        <w:t xml:space="preserve">Dane osobowe dziecka i rodziców </w:t>
      </w:r>
    </w:p>
    <w:p>
      <w:pPr>
        <w:pStyle w:val="Normal"/>
        <w:rPr>
          <w:b/>
          <w:b/>
          <w:szCs w:val="20"/>
        </w:rPr>
      </w:pPr>
      <w:r>
        <w:rPr>
          <w:b/>
          <w:szCs w:val="20"/>
        </w:rPr>
      </w:r>
    </w:p>
    <w:p>
      <w:pPr>
        <w:pStyle w:val="Normal"/>
        <w:rPr>
          <w:sz w:val="20"/>
          <w:szCs w:val="20"/>
        </w:rPr>
      </w:pPr>
      <w:r>
        <w:rPr>
          <w:i/>
        </w:rPr>
        <w:t>(Tabelę należy wypełnić czytelnie drukowanymi literami)</w:t>
      </w:r>
    </w:p>
    <w:p>
      <w:pPr>
        <w:pStyle w:val="Normal"/>
        <w:rPr>
          <w:sz w:val="20"/>
          <w:szCs w:val="20"/>
        </w:rPr>
      </w:pPr>
      <w:r>
        <w:rPr>
          <w:sz w:val="20"/>
          <w:szCs w:val="20"/>
        </w:rPr>
      </w:r>
    </w:p>
    <w:tbl>
      <w:tblPr>
        <w:tblW w:w="9780" w:type="dxa"/>
        <w:jc w:val="left"/>
        <w:tblInd w:w="109" w:type="dxa"/>
        <w:tblLayout w:type="fixed"/>
        <w:tblCellMar>
          <w:top w:w="0" w:type="dxa"/>
          <w:left w:w="108" w:type="dxa"/>
          <w:bottom w:w="0" w:type="dxa"/>
          <w:right w:w="108" w:type="dxa"/>
        </w:tblCellMar>
        <w:tblLook w:val="0000"/>
      </w:tblPr>
      <w:tblGrid>
        <w:gridCol w:w="489"/>
        <w:gridCol w:w="3181"/>
        <w:gridCol w:w="3054"/>
        <w:gridCol w:w="3055"/>
      </w:tblGrid>
      <w:tr>
        <w:trPr>
          <w:trHeight w:val="350" w:hRule="atLeast"/>
        </w:trPr>
        <w:tc>
          <w:tcPr>
            <w:tcW w:w="489"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p>
            <w:pPr>
              <w:pStyle w:val="Normal"/>
              <w:widowControl w:val="false"/>
              <w:rPr>
                <w:sz w:val="20"/>
                <w:szCs w:val="20"/>
              </w:rPr>
            </w:pPr>
            <w:r>
              <w:rPr>
                <w:sz w:val="20"/>
                <w:szCs w:val="20"/>
              </w:rPr>
              <w:t>1.</w:t>
            </w:r>
          </w:p>
        </w:tc>
        <w:tc>
          <w:tcPr>
            <w:tcW w:w="3181" w:type="dxa"/>
            <w:tcBorders>
              <w:top w:val="single" w:sz="4" w:space="0" w:color="000000"/>
              <w:left w:val="single" w:sz="4" w:space="0" w:color="000000"/>
              <w:bottom w:val="single" w:sz="4" w:space="0" w:color="000000"/>
            </w:tcBorders>
            <w:shd w:color="auto" w:fill="auto" w:val="clear"/>
          </w:tcPr>
          <w:p>
            <w:pPr>
              <w:pStyle w:val="Normal"/>
              <w:widowControl w:val="false"/>
              <w:rPr>
                <w:sz w:val="20"/>
                <w:szCs w:val="20"/>
              </w:rPr>
            </w:pPr>
            <w:r>
              <w:rPr>
                <w:sz w:val="20"/>
                <w:szCs w:val="20"/>
              </w:rPr>
              <w:t>Nazwisko i imię dziecka</w:t>
            </w:r>
          </w:p>
        </w:tc>
        <w:tc>
          <w:tcPr>
            <w:tcW w:w="610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0"/>
                <w:szCs w:val="20"/>
              </w:rPr>
            </w:pPr>
            <w:r>
              <w:rPr>
                <w:sz w:val="20"/>
                <w:szCs w:val="20"/>
              </w:rPr>
            </w:r>
          </w:p>
        </w:tc>
      </w:tr>
      <w:tr>
        <w:trPr>
          <w:trHeight w:val="350" w:hRule="atLeast"/>
        </w:trPr>
        <w:tc>
          <w:tcPr>
            <w:tcW w:w="489" w:type="dxa"/>
            <w:tcBorders>
              <w:top w:val="single" w:sz="4" w:space="0" w:color="000000"/>
              <w:left w:val="single" w:sz="4" w:space="0" w:color="000000"/>
              <w:bottom w:val="single" w:sz="4" w:space="0" w:color="000000"/>
            </w:tcBorders>
            <w:shd w:color="auto" w:fill="auto" w:val="clear"/>
          </w:tcPr>
          <w:p>
            <w:pPr>
              <w:pStyle w:val="Normal"/>
              <w:widowControl w:val="false"/>
              <w:rPr>
                <w:sz w:val="20"/>
                <w:szCs w:val="20"/>
              </w:rPr>
            </w:pPr>
            <w:r>
              <w:rPr>
                <w:sz w:val="20"/>
                <w:szCs w:val="20"/>
              </w:rPr>
              <w:t>2.</w:t>
            </w:r>
          </w:p>
        </w:tc>
        <w:tc>
          <w:tcPr>
            <w:tcW w:w="3181" w:type="dxa"/>
            <w:tcBorders>
              <w:top w:val="single" w:sz="4" w:space="0" w:color="000000"/>
              <w:left w:val="single" w:sz="4" w:space="0" w:color="000000"/>
              <w:bottom w:val="single" w:sz="4" w:space="0" w:color="000000"/>
            </w:tcBorders>
            <w:shd w:color="auto" w:fill="auto" w:val="clear"/>
          </w:tcPr>
          <w:p>
            <w:pPr>
              <w:pStyle w:val="Normal"/>
              <w:widowControl w:val="false"/>
              <w:rPr>
                <w:sz w:val="20"/>
                <w:szCs w:val="20"/>
              </w:rPr>
            </w:pPr>
            <w:r>
              <w:rPr>
                <w:sz w:val="20"/>
                <w:szCs w:val="20"/>
              </w:rPr>
              <w:t>Data i miejsce urodzenia  dziecka</w:t>
            </w:r>
          </w:p>
          <w:p>
            <w:pPr>
              <w:pStyle w:val="Normal"/>
              <w:widowControl w:val="false"/>
              <w:rPr>
                <w:sz w:val="20"/>
                <w:szCs w:val="20"/>
              </w:rPr>
            </w:pPr>
            <w:r>
              <w:rPr>
                <w:sz w:val="20"/>
                <w:szCs w:val="20"/>
              </w:rPr>
            </w:r>
          </w:p>
        </w:tc>
        <w:tc>
          <w:tcPr>
            <w:tcW w:w="610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0"/>
                <w:szCs w:val="20"/>
              </w:rPr>
            </w:pPr>
            <w:r>
              <w:rPr>
                <w:sz w:val="20"/>
                <w:szCs w:val="20"/>
              </w:rPr>
            </w:r>
          </w:p>
        </w:tc>
      </w:tr>
      <w:tr>
        <w:trPr>
          <w:trHeight w:val="350" w:hRule="atLeast"/>
        </w:trPr>
        <w:tc>
          <w:tcPr>
            <w:tcW w:w="489"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p>
            <w:pPr>
              <w:pStyle w:val="Normal"/>
              <w:widowControl w:val="false"/>
              <w:rPr>
                <w:sz w:val="20"/>
                <w:szCs w:val="20"/>
              </w:rPr>
            </w:pPr>
            <w:r>
              <w:rPr>
                <w:sz w:val="20"/>
                <w:szCs w:val="20"/>
              </w:rPr>
              <w:t>3.</w:t>
            </w:r>
          </w:p>
        </w:tc>
        <w:tc>
          <w:tcPr>
            <w:tcW w:w="3181" w:type="dxa"/>
            <w:tcBorders>
              <w:top w:val="single" w:sz="4" w:space="0" w:color="000000"/>
              <w:left w:val="single" w:sz="4" w:space="0" w:color="000000"/>
              <w:bottom w:val="single" w:sz="4" w:space="0" w:color="000000"/>
            </w:tcBorders>
            <w:shd w:color="auto" w:fill="auto" w:val="clear"/>
          </w:tcPr>
          <w:p>
            <w:pPr>
              <w:pStyle w:val="Normal"/>
              <w:widowControl w:val="false"/>
              <w:rPr>
                <w:i/>
                <w:i/>
                <w:sz w:val="18"/>
                <w:szCs w:val="18"/>
              </w:rPr>
            </w:pPr>
            <w:r>
              <w:rPr>
                <w:sz w:val="20"/>
                <w:szCs w:val="20"/>
              </w:rPr>
              <w:t>PESEL dziecka</w:t>
            </w:r>
          </w:p>
          <w:p>
            <w:pPr>
              <w:pStyle w:val="Normal"/>
              <w:widowControl w:val="false"/>
              <w:rPr>
                <w:sz w:val="20"/>
                <w:szCs w:val="20"/>
              </w:rPr>
            </w:pPr>
            <w:r>
              <w:rPr>
                <w:sz w:val="20"/>
                <w:szCs w:val="20"/>
              </w:rPr>
            </w:r>
          </w:p>
        </w:tc>
        <w:tc>
          <w:tcPr>
            <w:tcW w:w="610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0"/>
                <w:szCs w:val="20"/>
              </w:rPr>
            </w:pPr>
            <w:r>
              <w:rPr>
                <w:sz w:val="20"/>
                <w:szCs w:val="20"/>
              </w:rPr>
            </w:r>
          </w:p>
        </w:tc>
      </w:tr>
      <w:tr>
        <w:trPr>
          <w:trHeight w:val="394" w:hRule="atLeast"/>
        </w:trPr>
        <w:tc>
          <w:tcPr>
            <w:tcW w:w="489" w:type="dxa"/>
            <w:vMerge w:val="restart"/>
            <w:tcBorders>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p>
            <w:pPr>
              <w:pStyle w:val="Normal"/>
              <w:widowControl w:val="false"/>
              <w:snapToGrid w:val="false"/>
              <w:rPr>
                <w:sz w:val="20"/>
                <w:szCs w:val="20"/>
              </w:rPr>
            </w:pPr>
            <w:r>
              <w:rPr>
                <w:sz w:val="20"/>
                <w:szCs w:val="20"/>
              </w:rPr>
            </w:r>
          </w:p>
          <w:p>
            <w:pPr>
              <w:pStyle w:val="Normal"/>
              <w:widowControl w:val="false"/>
              <w:snapToGrid w:val="false"/>
              <w:rPr>
                <w:sz w:val="20"/>
                <w:szCs w:val="20"/>
              </w:rPr>
            </w:pPr>
            <w:r>
              <w:rPr>
                <w:sz w:val="20"/>
                <w:szCs w:val="20"/>
              </w:rPr>
            </w:r>
          </w:p>
          <w:p>
            <w:pPr>
              <w:pStyle w:val="Normal"/>
              <w:widowControl w:val="false"/>
              <w:snapToGrid w:val="false"/>
              <w:rPr>
                <w:sz w:val="20"/>
                <w:szCs w:val="20"/>
              </w:rPr>
            </w:pPr>
            <w:r>
              <w:rPr>
                <w:sz w:val="20"/>
                <w:szCs w:val="20"/>
              </w:rPr>
            </w:r>
          </w:p>
          <w:p>
            <w:pPr>
              <w:pStyle w:val="Normal"/>
              <w:widowControl w:val="false"/>
              <w:snapToGrid w:val="false"/>
              <w:rPr>
                <w:sz w:val="20"/>
                <w:szCs w:val="20"/>
              </w:rPr>
            </w:pPr>
            <w:r>
              <w:rPr>
                <w:sz w:val="20"/>
                <w:szCs w:val="20"/>
              </w:rPr>
            </w:r>
          </w:p>
          <w:p>
            <w:pPr>
              <w:pStyle w:val="Normal"/>
              <w:widowControl w:val="false"/>
              <w:snapToGrid w:val="false"/>
              <w:rPr>
                <w:sz w:val="20"/>
                <w:szCs w:val="20"/>
              </w:rPr>
            </w:pPr>
            <w:r>
              <w:rPr>
                <w:sz w:val="20"/>
                <w:szCs w:val="20"/>
              </w:rPr>
            </w:r>
          </w:p>
          <w:p>
            <w:pPr>
              <w:pStyle w:val="Normal"/>
              <w:widowControl w:val="false"/>
              <w:snapToGrid w:val="false"/>
              <w:rPr>
                <w:sz w:val="20"/>
                <w:szCs w:val="20"/>
              </w:rPr>
            </w:pPr>
            <w:r>
              <w:rPr>
                <w:sz w:val="20"/>
                <w:szCs w:val="20"/>
              </w:rPr>
            </w:r>
          </w:p>
          <w:p>
            <w:pPr>
              <w:pStyle w:val="Normal"/>
              <w:widowControl w:val="false"/>
              <w:snapToGrid w:val="false"/>
              <w:rPr>
                <w:sz w:val="20"/>
                <w:szCs w:val="20"/>
              </w:rPr>
            </w:pPr>
            <w:r>
              <w:rPr>
                <w:sz w:val="20"/>
                <w:szCs w:val="20"/>
              </w:rPr>
              <w:t>4.</w:t>
            </w:r>
          </w:p>
        </w:tc>
        <w:tc>
          <w:tcPr>
            <w:tcW w:w="3181" w:type="dxa"/>
            <w:vMerge w:val="restart"/>
            <w:tcBorders>
              <w:left w:val="single" w:sz="4" w:space="0" w:color="000000"/>
              <w:bottom w:val="single" w:sz="4" w:space="0" w:color="000000"/>
            </w:tcBorders>
            <w:shd w:color="auto" w:fill="auto" w:val="clear"/>
          </w:tcPr>
          <w:p>
            <w:pPr>
              <w:pStyle w:val="Normal"/>
              <w:widowControl w:val="false"/>
              <w:rPr>
                <w:i/>
                <w:i/>
                <w:sz w:val="18"/>
                <w:szCs w:val="18"/>
              </w:rPr>
            </w:pPr>
            <w:r>
              <w:rPr>
                <w:sz w:val="20"/>
                <w:szCs w:val="20"/>
              </w:rPr>
              <w:t>Adres zameldowania stałego dziecka</w:t>
            </w:r>
          </w:p>
        </w:tc>
        <w:tc>
          <w:tcPr>
            <w:tcW w:w="3054" w:type="dxa"/>
            <w:tcBorders>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t>Kod pocztowy</w:t>
            </w:r>
          </w:p>
        </w:tc>
        <w:tc>
          <w:tcPr>
            <w:tcW w:w="3055"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rPr>
                <w:sz w:val="20"/>
                <w:szCs w:val="20"/>
              </w:rPr>
            </w:pPr>
            <w:r>
              <w:rPr>
                <w:sz w:val="20"/>
                <w:szCs w:val="20"/>
              </w:rPr>
            </w:r>
          </w:p>
        </w:tc>
      </w:tr>
      <w:tr>
        <w:trPr>
          <w:trHeight w:val="394" w:hRule="atLeast"/>
        </w:trPr>
        <w:tc>
          <w:tcPr>
            <w:tcW w:w="489" w:type="dxa"/>
            <w:vMerge w:val="continue"/>
            <w:tcBorders>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tc>
        <w:tc>
          <w:tcPr>
            <w:tcW w:w="3181" w:type="dxa"/>
            <w:vMerge w:val="continue"/>
            <w:tcBorders>
              <w:left w:val="single" w:sz="4" w:space="0" w:color="000000"/>
              <w:bottom w:val="single" w:sz="4" w:space="0" w:color="000000"/>
            </w:tcBorders>
            <w:shd w:color="auto" w:fill="auto" w:val="clear"/>
          </w:tcPr>
          <w:p>
            <w:pPr>
              <w:pStyle w:val="Normal"/>
              <w:widowControl w:val="false"/>
              <w:rPr>
                <w:i/>
                <w:i/>
                <w:sz w:val="18"/>
                <w:szCs w:val="18"/>
              </w:rPr>
            </w:pPr>
            <w:r>
              <w:rPr>
                <w:i/>
                <w:sz w:val="18"/>
                <w:szCs w:val="18"/>
              </w:rPr>
            </w:r>
          </w:p>
        </w:tc>
        <w:tc>
          <w:tcPr>
            <w:tcW w:w="3054" w:type="dxa"/>
            <w:tcBorders>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t>Miejscowość</w:t>
            </w:r>
          </w:p>
        </w:tc>
        <w:tc>
          <w:tcPr>
            <w:tcW w:w="3055"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rPr>
                <w:sz w:val="20"/>
                <w:szCs w:val="20"/>
              </w:rPr>
            </w:pPr>
            <w:r>
              <w:rPr>
                <w:sz w:val="20"/>
                <w:szCs w:val="20"/>
              </w:rPr>
            </w:r>
          </w:p>
        </w:tc>
      </w:tr>
      <w:tr>
        <w:trPr>
          <w:trHeight w:val="394" w:hRule="atLeast"/>
        </w:trPr>
        <w:tc>
          <w:tcPr>
            <w:tcW w:w="489" w:type="dxa"/>
            <w:vMerge w:val="continue"/>
            <w:tcBorders>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tc>
        <w:tc>
          <w:tcPr>
            <w:tcW w:w="3181" w:type="dxa"/>
            <w:vMerge w:val="continue"/>
            <w:tcBorders>
              <w:left w:val="single" w:sz="4" w:space="0" w:color="000000"/>
              <w:bottom w:val="single" w:sz="4" w:space="0" w:color="000000"/>
            </w:tcBorders>
            <w:shd w:color="auto" w:fill="auto" w:val="clear"/>
          </w:tcPr>
          <w:p>
            <w:pPr>
              <w:pStyle w:val="Normal"/>
              <w:widowControl w:val="false"/>
              <w:rPr>
                <w:i/>
                <w:i/>
                <w:sz w:val="18"/>
                <w:szCs w:val="18"/>
              </w:rPr>
            </w:pPr>
            <w:r>
              <w:rPr>
                <w:i/>
                <w:sz w:val="18"/>
                <w:szCs w:val="18"/>
              </w:rPr>
            </w:r>
          </w:p>
        </w:tc>
        <w:tc>
          <w:tcPr>
            <w:tcW w:w="3054" w:type="dxa"/>
            <w:tcBorders>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t>Ulica</w:t>
            </w:r>
          </w:p>
        </w:tc>
        <w:tc>
          <w:tcPr>
            <w:tcW w:w="3055"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rPr>
                <w:sz w:val="20"/>
                <w:szCs w:val="20"/>
              </w:rPr>
            </w:pPr>
            <w:r>
              <w:rPr>
                <w:sz w:val="20"/>
                <w:szCs w:val="20"/>
              </w:rPr>
            </w:r>
          </w:p>
        </w:tc>
      </w:tr>
      <w:tr>
        <w:trPr>
          <w:trHeight w:val="394" w:hRule="atLeast"/>
        </w:trPr>
        <w:tc>
          <w:tcPr>
            <w:tcW w:w="489" w:type="dxa"/>
            <w:vMerge w:val="continue"/>
            <w:tcBorders>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tc>
        <w:tc>
          <w:tcPr>
            <w:tcW w:w="3181" w:type="dxa"/>
            <w:vMerge w:val="continue"/>
            <w:tcBorders>
              <w:left w:val="single" w:sz="4" w:space="0" w:color="000000"/>
              <w:bottom w:val="single" w:sz="4" w:space="0" w:color="000000"/>
            </w:tcBorders>
            <w:shd w:color="auto" w:fill="auto" w:val="clear"/>
          </w:tcPr>
          <w:p>
            <w:pPr>
              <w:pStyle w:val="Normal"/>
              <w:widowControl w:val="false"/>
              <w:rPr>
                <w:i/>
                <w:i/>
                <w:sz w:val="18"/>
                <w:szCs w:val="18"/>
              </w:rPr>
            </w:pPr>
            <w:r>
              <w:rPr>
                <w:i/>
                <w:sz w:val="18"/>
                <w:szCs w:val="18"/>
              </w:rPr>
            </w:r>
          </w:p>
        </w:tc>
        <w:tc>
          <w:tcPr>
            <w:tcW w:w="3054" w:type="dxa"/>
            <w:tcBorders>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t>Numer domu / numer mieszkania</w:t>
            </w:r>
          </w:p>
        </w:tc>
        <w:tc>
          <w:tcPr>
            <w:tcW w:w="3055"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rPr>
                <w:sz w:val="20"/>
                <w:szCs w:val="20"/>
              </w:rPr>
            </w:pPr>
            <w:r>
              <w:rPr>
                <w:sz w:val="20"/>
                <w:szCs w:val="20"/>
              </w:rPr>
            </w:r>
          </w:p>
        </w:tc>
      </w:tr>
      <w:tr>
        <w:trPr>
          <w:trHeight w:val="394" w:hRule="atLeast"/>
        </w:trPr>
        <w:tc>
          <w:tcPr>
            <w:tcW w:w="489" w:type="dxa"/>
            <w:vMerge w:val="continue"/>
            <w:tcBorders>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tc>
        <w:tc>
          <w:tcPr>
            <w:tcW w:w="3181" w:type="dxa"/>
            <w:vMerge w:val="continue"/>
            <w:tcBorders>
              <w:left w:val="single" w:sz="4" w:space="0" w:color="000000"/>
              <w:bottom w:val="single" w:sz="4" w:space="0" w:color="000000"/>
            </w:tcBorders>
            <w:shd w:color="auto" w:fill="auto" w:val="clear"/>
          </w:tcPr>
          <w:p>
            <w:pPr>
              <w:pStyle w:val="Normal"/>
              <w:widowControl w:val="false"/>
              <w:rPr>
                <w:i/>
                <w:i/>
                <w:sz w:val="18"/>
                <w:szCs w:val="18"/>
              </w:rPr>
            </w:pPr>
            <w:r>
              <w:rPr>
                <w:i/>
                <w:sz w:val="18"/>
                <w:szCs w:val="18"/>
              </w:rPr>
            </w:r>
          </w:p>
        </w:tc>
        <w:tc>
          <w:tcPr>
            <w:tcW w:w="3054" w:type="dxa"/>
            <w:tcBorders>
              <w:left w:val="single" w:sz="4" w:space="0" w:color="000000"/>
              <w:bottom w:val="single" w:sz="4" w:space="0" w:color="000000"/>
            </w:tcBorders>
            <w:shd w:color="auto" w:fill="auto" w:val="clear"/>
          </w:tcPr>
          <w:p>
            <w:pPr>
              <w:pStyle w:val="Normal"/>
              <w:widowControl w:val="false"/>
              <w:snapToGrid w:val="false"/>
              <w:rPr>
                <w:rFonts w:ascii="Times New Roman" w:hAnsi="Times New Roman" w:eastAsia="Times New Roman" w:cs="Times New Roman"/>
                <w:color w:val="auto"/>
                <w:kern w:val="0"/>
                <w:sz w:val="20"/>
                <w:szCs w:val="20"/>
                <w:lang w:val="pl-PL" w:eastAsia="zh-CN" w:bidi="ar-SA"/>
              </w:rPr>
            </w:pPr>
            <w:r>
              <w:rPr>
                <w:rFonts w:eastAsia="Times New Roman" w:cs="Times New Roman"/>
                <w:color w:val="auto"/>
                <w:kern w:val="0"/>
                <w:sz w:val="20"/>
                <w:szCs w:val="20"/>
                <w:lang w:val="pl-PL" w:eastAsia="zh-CN" w:bidi="ar-SA"/>
              </w:rPr>
              <w:t>Gmina</w:t>
            </w:r>
          </w:p>
        </w:tc>
        <w:tc>
          <w:tcPr>
            <w:tcW w:w="3055"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rPr>
                <w:sz w:val="20"/>
                <w:szCs w:val="20"/>
              </w:rPr>
            </w:pPr>
            <w:r>
              <w:rPr>
                <w:sz w:val="20"/>
                <w:szCs w:val="20"/>
              </w:rPr>
            </w:r>
          </w:p>
        </w:tc>
      </w:tr>
      <w:tr>
        <w:trPr>
          <w:trHeight w:val="394" w:hRule="atLeast"/>
        </w:trPr>
        <w:tc>
          <w:tcPr>
            <w:tcW w:w="489" w:type="dxa"/>
            <w:vMerge w:val="restart"/>
            <w:tcBorders>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p>
            <w:pPr>
              <w:pStyle w:val="Normal"/>
              <w:widowControl w:val="false"/>
              <w:snapToGrid w:val="false"/>
              <w:rPr>
                <w:sz w:val="20"/>
                <w:szCs w:val="20"/>
              </w:rPr>
            </w:pPr>
            <w:r>
              <w:rPr>
                <w:sz w:val="20"/>
                <w:szCs w:val="20"/>
              </w:rPr>
            </w:r>
          </w:p>
          <w:p>
            <w:pPr>
              <w:pStyle w:val="Normal"/>
              <w:widowControl w:val="false"/>
              <w:snapToGrid w:val="false"/>
              <w:rPr>
                <w:sz w:val="20"/>
                <w:szCs w:val="20"/>
              </w:rPr>
            </w:pPr>
            <w:r>
              <w:rPr>
                <w:sz w:val="20"/>
                <w:szCs w:val="20"/>
              </w:rPr>
            </w:r>
          </w:p>
          <w:p>
            <w:pPr>
              <w:pStyle w:val="Normal"/>
              <w:widowControl w:val="false"/>
              <w:snapToGrid w:val="false"/>
              <w:rPr>
                <w:sz w:val="20"/>
                <w:szCs w:val="20"/>
              </w:rPr>
            </w:pPr>
            <w:r>
              <w:rPr>
                <w:sz w:val="20"/>
                <w:szCs w:val="20"/>
              </w:rPr>
            </w:r>
          </w:p>
          <w:p>
            <w:pPr>
              <w:pStyle w:val="Normal"/>
              <w:widowControl w:val="false"/>
              <w:snapToGrid w:val="false"/>
              <w:rPr>
                <w:sz w:val="20"/>
                <w:szCs w:val="20"/>
              </w:rPr>
            </w:pPr>
            <w:r>
              <w:rPr>
                <w:sz w:val="20"/>
                <w:szCs w:val="20"/>
              </w:rPr>
            </w:r>
          </w:p>
          <w:p>
            <w:pPr>
              <w:pStyle w:val="Normal"/>
              <w:widowControl w:val="false"/>
              <w:snapToGrid w:val="false"/>
              <w:rPr>
                <w:sz w:val="20"/>
                <w:szCs w:val="20"/>
              </w:rPr>
            </w:pPr>
            <w:r>
              <w:rPr>
                <w:sz w:val="20"/>
                <w:szCs w:val="20"/>
              </w:rPr>
            </w:r>
          </w:p>
          <w:p>
            <w:pPr>
              <w:pStyle w:val="Normal"/>
              <w:widowControl w:val="false"/>
              <w:snapToGrid w:val="false"/>
              <w:rPr>
                <w:sz w:val="20"/>
                <w:szCs w:val="20"/>
              </w:rPr>
            </w:pPr>
            <w:r>
              <w:rPr>
                <w:sz w:val="20"/>
                <w:szCs w:val="20"/>
              </w:rPr>
            </w:r>
          </w:p>
          <w:p>
            <w:pPr>
              <w:pStyle w:val="Normal"/>
              <w:widowControl w:val="false"/>
              <w:snapToGrid w:val="false"/>
              <w:rPr>
                <w:sz w:val="20"/>
                <w:szCs w:val="20"/>
              </w:rPr>
            </w:pPr>
            <w:r>
              <w:rPr>
                <w:sz w:val="20"/>
                <w:szCs w:val="20"/>
              </w:rPr>
              <w:t>5.</w:t>
            </w:r>
          </w:p>
        </w:tc>
        <w:tc>
          <w:tcPr>
            <w:tcW w:w="3181" w:type="dxa"/>
            <w:vMerge w:val="restart"/>
            <w:tcBorders>
              <w:left w:val="single" w:sz="4" w:space="0" w:color="000000"/>
              <w:bottom w:val="single" w:sz="4" w:space="0" w:color="000000"/>
            </w:tcBorders>
            <w:shd w:color="auto" w:fill="auto" w:val="clear"/>
          </w:tcPr>
          <w:p>
            <w:pPr>
              <w:pStyle w:val="Normal"/>
              <w:widowControl w:val="false"/>
              <w:jc w:val="left"/>
              <w:rPr>
                <w:sz w:val="20"/>
                <w:szCs w:val="20"/>
              </w:rPr>
            </w:pPr>
            <w:r>
              <w:rPr>
                <w:sz w:val="20"/>
                <w:szCs w:val="20"/>
              </w:rPr>
              <w:t xml:space="preserve">Adres miejsca zamieszkania dziecka </w:t>
            </w:r>
            <w:r>
              <w:rPr>
                <w:sz w:val="20"/>
                <w:szCs w:val="20"/>
                <w:vertAlign w:val="superscript"/>
              </w:rPr>
              <w:t xml:space="preserve">1 </w:t>
            </w:r>
            <w:r>
              <w:rPr>
                <w:position w:val="0"/>
                <w:sz w:val="16"/>
                <w:sz w:val="16"/>
                <w:szCs w:val="16"/>
                <w:vertAlign w:val="baseline"/>
              </w:rPr>
              <w:t>(wypełnić, jeżeli adres zamieszkania jest inny od adresu zameldowania)</w:t>
            </w:r>
          </w:p>
        </w:tc>
        <w:tc>
          <w:tcPr>
            <w:tcW w:w="3054" w:type="dxa"/>
            <w:tcBorders>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t>Kod pocztowy</w:t>
            </w:r>
          </w:p>
        </w:tc>
        <w:tc>
          <w:tcPr>
            <w:tcW w:w="3055"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rPr>
                <w:sz w:val="20"/>
                <w:szCs w:val="20"/>
              </w:rPr>
            </w:pPr>
            <w:r>
              <w:rPr>
                <w:sz w:val="20"/>
                <w:szCs w:val="20"/>
              </w:rPr>
            </w:r>
          </w:p>
        </w:tc>
      </w:tr>
      <w:tr>
        <w:trPr>
          <w:trHeight w:val="394" w:hRule="atLeast"/>
        </w:trPr>
        <w:tc>
          <w:tcPr>
            <w:tcW w:w="489" w:type="dxa"/>
            <w:vMerge w:val="continue"/>
            <w:tcBorders>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tc>
        <w:tc>
          <w:tcPr>
            <w:tcW w:w="3181" w:type="dxa"/>
            <w:vMerge w:val="continue"/>
            <w:tcBorders>
              <w:left w:val="single" w:sz="4" w:space="0" w:color="000000"/>
              <w:bottom w:val="single" w:sz="4" w:space="0" w:color="000000"/>
            </w:tcBorders>
            <w:shd w:color="auto" w:fill="auto" w:val="clear"/>
          </w:tcPr>
          <w:p>
            <w:pPr>
              <w:pStyle w:val="Normal"/>
              <w:widowControl w:val="false"/>
              <w:rPr>
                <w:sz w:val="20"/>
                <w:szCs w:val="20"/>
              </w:rPr>
            </w:pPr>
            <w:r>
              <w:rPr>
                <w:sz w:val="20"/>
                <w:szCs w:val="20"/>
              </w:rPr>
            </w:r>
          </w:p>
        </w:tc>
        <w:tc>
          <w:tcPr>
            <w:tcW w:w="3054" w:type="dxa"/>
            <w:tcBorders>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t>Miejscowość</w:t>
            </w:r>
          </w:p>
        </w:tc>
        <w:tc>
          <w:tcPr>
            <w:tcW w:w="3055"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rPr>
                <w:sz w:val="20"/>
                <w:szCs w:val="20"/>
              </w:rPr>
            </w:pPr>
            <w:r>
              <w:rPr>
                <w:sz w:val="20"/>
                <w:szCs w:val="20"/>
              </w:rPr>
            </w:r>
          </w:p>
        </w:tc>
      </w:tr>
      <w:tr>
        <w:trPr>
          <w:trHeight w:val="394" w:hRule="atLeast"/>
        </w:trPr>
        <w:tc>
          <w:tcPr>
            <w:tcW w:w="489" w:type="dxa"/>
            <w:vMerge w:val="continue"/>
            <w:tcBorders>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tc>
        <w:tc>
          <w:tcPr>
            <w:tcW w:w="3181" w:type="dxa"/>
            <w:vMerge w:val="continue"/>
            <w:tcBorders>
              <w:left w:val="single" w:sz="4" w:space="0" w:color="000000"/>
              <w:bottom w:val="single" w:sz="4" w:space="0" w:color="000000"/>
            </w:tcBorders>
            <w:shd w:color="auto" w:fill="auto" w:val="clear"/>
          </w:tcPr>
          <w:p>
            <w:pPr>
              <w:pStyle w:val="Normal"/>
              <w:widowControl w:val="false"/>
              <w:rPr>
                <w:sz w:val="20"/>
                <w:szCs w:val="20"/>
              </w:rPr>
            </w:pPr>
            <w:r>
              <w:rPr>
                <w:sz w:val="20"/>
                <w:szCs w:val="20"/>
              </w:rPr>
            </w:r>
          </w:p>
        </w:tc>
        <w:tc>
          <w:tcPr>
            <w:tcW w:w="3054" w:type="dxa"/>
            <w:tcBorders>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t>Ulica</w:t>
            </w:r>
          </w:p>
        </w:tc>
        <w:tc>
          <w:tcPr>
            <w:tcW w:w="3055"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rPr>
                <w:sz w:val="20"/>
                <w:szCs w:val="20"/>
              </w:rPr>
            </w:pPr>
            <w:r>
              <w:rPr>
                <w:sz w:val="20"/>
                <w:szCs w:val="20"/>
              </w:rPr>
            </w:r>
          </w:p>
        </w:tc>
      </w:tr>
      <w:tr>
        <w:trPr>
          <w:trHeight w:val="394" w:hRule="atLeast"/>
        </w:trPr>
        <w:tc>
          <w:tcPr>
            <w:tcW w:w="489" w:type="dxa"/>
            <w:vMerge w:val="continue"/>
            <w:tcBorders>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tc>
        <w:tc>
          <w:tcPr>
            <w:tcW w:w="3181" w:type="dxa"/>
            <w:vMerge w:val="continue"/>
            <w:tcBorders>
              <w:left w:val="single" w:sz="4" w:space="0" w:color="000000"/>
              <w:bottom w:val="single" w:sz="4" w:space="0" w:color="000000"/>
            </w:tcBorders>
            <w:shd w:color="auto" w:fill="auto" w:val="clear"/>
          </w:tcPr>
          <w:p>
            <w:pPr>
              <w:pStyle w:val="Normal"/>
              <w:widowControl w:val="false"/>
              <w:rPr>
                <w:sz w:val="20"/>
                <w:szCs w:val="20"/>
              </w:rPr>
            </w:pPr>
            <w:r>
              <w:rPr>
                <w:sz w:val="20"/>
                <w:szCs w:val="20"/>
              </w:rPr>
            </w:r>
          </w:p>
        </w:tc>
        <w:tc>
          <w:tcPr>
            <w:tcW w:w="3054" w:type="dxa"/>
            <w:tcBorders>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t>Numer domu / numer mieszkania</w:t>
            </w:r>
          </w:p>
        </w:tc>
        <w:tc>
          <w:tcPr>
            <w:tcW w:w="3055"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rPr>
                <w:sz w:val="20"/>
                <w:szCs w:val="20"/>
              </w:rPr>
            </w:pPr>
            <w:r>
              <w:rPr>
                <w:sz w:val="20"/>
                <w:szCs w:val="20"/>
              </w:rPr>
            </w:r>
          </w:p>
        </w:tc>
      </w:tr>
      <w:tr>
        <w:trPr>
          <w:trHeight w:val="394" w:hRule="atLeast"/>
        </w:trPr>
        <w:tc>
          <w:tcPr>
            <w:tcW w:w="489" w:type="dxa"/>
            <w:vMerge w:val="continue"/>
            <w:tcBorders>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tc>
        <w:tc>
          <w:tcPr>
            <w:tcW w:w="3181" w:type="dxa"/>
            <w:vMerge w:val="continue"/>
            <w:tcBorders>
              <w:left w:val="single" w:sz="4" w:space="0" w:color="000000"/>
              <w:bottom w:val="single" w:sz="4" w:space="0" w:color="000000"/>
            </w:tcBorders>
            <w:shd w:color="auto" w:fill="auto" w:val="clear"/>
          </w:tcPr>
          <w:p>
            <w:pPr>
              <w:pStyle w:val="Normal"/>
              <w:widowControl w:val="false"/>
              <w:rPr>
                <w:sz w:val="20"/>
                <w:szCs w:val="20"/>
              </w:rPr>
            </w:pPr>
            <w:r>
              <w:rPr>
                <w:sz w:val="20"/>
                <w:szCs w:val="20"/>
              </w:rPr>
            </w:r>
          </w:p>
        </w:tc>
        <w:tc>
          <w:tcPr>
            <w:tcW w:w="3054" w:type="dxa"/>
            <w:tcBorders>
              <w:left w:val="single" w:sz="4" w:space="0" w:color="000000"/>
              <w:bottom w:val="single" w:sz="4" w:space="0" w:color="000000"/>
            </w:tcBorders>
            <w:shd w:color="auto" w:fill="auto" w:val="clear"/>
          </w:tcPr>
          <w:p>
            <w:pPr>
              <w:pStyle w:val="Normal"/>
              <w:widowControl w:val="false"/>
              <w:snapToGrid w:val="false"/>
              <w:rPr>
                <w:rFonts w:ascii="Times New Roman" w:hAnsi="Times New Roman" w:eastAsia="Times New Roman" w:cs="Times New Roman"/>
                <w:color w:val="auto"/>
                <w:kern w:val="0"/>
                <w:sz w:val="20"/>
                <w:szCs w:val="20"/>
                <w:lang w:val="pl-PL" w:eastAsia="zh-CN" w:bidi="ar-SA"/>
              </w:rPr>
            </w:pPr>
            <w:r>
              <w:rPr>
                <w:rFonts w:eastAsia="Times New Roman" w:cs="Times New Roman"/>
                <w:color w:val="auto"/>
                <w:kern w:val="0"/>
                <w:sz w:val="20"/>
                <w:szCs w:val="20"/>
                <w:lang w:val="pl-PL" w:eastAsia="zh-CN" w:bidi="ar-SA"/>
              </w:rPr>
              <w:t>Gmina</w:t>
            </w:r>
          </w:p>
        </w:tc>
        <w:tc>
          <w:tcPr>
            <w:tcW w:w="3055"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rPr>
                <w:sz w:val="20"/>
                <w:szCs w:val="20"/>
              </w:rPr>
            </w:pPr>
            <w:r>
              <w:rPr>
                <w:sz w:val="20"/>
                <w:szCs w:val="20"/>
              </w:rPr>
            </w:r>
          </w:p>
        </w:tc>
      </w:tr>
      <w:tr>
        <w:trPr>
          <w:trHeight w:val="394" w:hRule="atLeast"/>
          <w:cantSplit w:val="true"/>
        </w:trPr>
        <w:tc>
          <w:tcPr>
            <w:tcW w:w="489" w:type="dxa"/>
            <w:vMerge w:val="restart"/>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p>
            <w:pPr>
              <w:pStyle w:val="Normal"/>
              <w:widowControl w:val="false"/>
              <w:rPr>
                <w:sz w:val="20"/>
                <w:szCs w:val="20"/>
              </w:rPr>
            </w:pPr>
            <w:r>
              <w:rPr>
                <w:sz w:val="20"/>
                <w:szCs w:val="20"/>
              </w:rPr>
              <w:t>6.</w:t>
            </w:r>
          </w:p>
        </w:tc>
        <w:tc>
          <w:tcPr>
            <w:tcW w:w="3181" w:type="dxa"/>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true"/>
              <w:bidi w:val="0"/>
              <w:spacing w:before="0" w:after="0"/>
              <w:ind w:left="-113" w:right="0" w:hanging="0"/>
              <w:jc w:val="left"/>
              <w:rPr>
                <w:sz w:val="20"/>
                <w:szCs w:val="20"/>
              </w:rPr>
            </w:pPr>
            <w:r>
              <w:rPr>
                <w:sz w:val="20"/>
                <w:szCs w:val="20"/>
              </w:rPr>
              <w:t>Rodzice  dziecka/prawni opiekunowie</w:t>
            </w:r>
          </w:p>
        </w:tc>
        <w:tc>
          <w:tcPr>
            <w:tcW w:w="6109" w:type="dxa"/>
            <w:gridSpan w:val="2"/>
            <w:tcBorders>
              <w:top w:val="single" w:sz="4" w:space="0" w:color="000000"/>
              <w:left w:val="single" w:sz="4" w:space="0" w:color="000000"/>
              <w:bottom w:val="single" w:sz="4" w:space="0" w:color="000000"/>
              <w:right w:val="single" w:sz="4" w:space="0" w:color="000000"/>
            </w:tcBorders>
            <w:shd w:color="auto" w:fill="auto" w:val="clear"/>
            <w:tcMar>
              <w:top w:w="55" w:type="dxa"/>
              <w:bottom w:w="55" w:type="dxa"/>
            </w:tcMar>
          </w:tcPr>
          <w:p>
            <w:pPr>
              <w:pStyle w:val="Normal"/>
              <w:widowControl w:val="false"/>
              <w:rPr>
                <w:rFonts w:ascii="Times New Roman" w:hAnsi="Times New Roman" w:eastAsia="Times New Roman" w:cs="Times New Roman"/>
                <w:b/>
                <w:b/>
                <w:bCs/>
                <w:color w:val="auto"/>
                <w:kern w:val="0"/>
                <w:sz w:val="20"/>
                <w:szCs w:val="20"/>
                <w:lang w:val="pl-PL" w:eastAsia="zh-CN" w:bidi="ar-SA"/>
              </w:rPr>
            </w:pPr>
            <w:r>
              <w:rPr>
                <w:rFonts w:eastAsia="Times New Roman" w:cs="Times New Roman"/>
                <w:b/>
                <w:bCs/>
                <w:color w:val="auto"/>
                <w:kern w:val="0"/>
                <w:sz w:val="20"/>
                <w:szCs w:val="20"/>
                <w:lang w:val="pl-PL" w:eastAsia="zh-CN" w:bidi="ar-SA"/>
              </w:rPr>
              <w:t>Matka / prawna opiekunka</w:t>
            </w:r>
          </w:p>
        </w:tc>
      </w:tr>
      <w:tr>
        <w:trPr>
          <w:trHeight w:val="394" w:hRule="atLeast"/>
          <w:cantSplit w:val="true"/>
        </w:trPr>
        <w:tc>
          <w:tcPr>
            <w:tcW w:w="489"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tc>
        <w:tc>
          <w:tcPr>
            <w:tcW w:w="3181" w:type="dxa"/>
            <w:vMerge w:val="continue"/>
            <w:tcBorders>
              <w:top w:val="single" w:sz="4" w:space="0" w:color="000000"/>
              <w:left w:val="single" w:sz="4" w:space="0" w:color="000000"/>
              <w:bottom w:val="single" w:sz="4" w:space="0" w:color="000000"/>
            </w:tcBorders>
            <w:shd w:color="auto" w:fill="auto" w:val="clear"/>
          </w:tcPr>
          <w:p>
            <w:pPr>
              <w:pStyle w:val="Normal"/>
              <w:widowControl w:val="false"/>
              <w:rPr/>
            </w:pPr>
            <w:r>
              <w:rPr/>
            </w:r>
          </w:p>
        </w:tc>
        <w:tc>
          <w:tcPr>
            <w:tcW w:w="3054" w:type="dxa"/>
            <w:tcBorders>
              <w:left w:val="single" w:sz="4" w:space="0" w:color="000000"/>
              <w:bottom w:val="single" w:sz="4" w:space="0" w:color="000000"/>
            </w:tcBorders>
            <w:shd w:color="auto" w:fill="auto" w:val="clear"/>
            <w:tcMar>
              <w:top w:w="55" w:type="dxa"/>
              <w:bottom w:w="55" w:type="dxa"/>
            </w:tcMar>
          </w:tcPr>
          <w:p>
            <w:pPr>
              <w:pStyle w:val="Normal"/>
              <w:widowControl w:val="false"/>
              <w:rPr>
                <w:sz w:val="20"/>
                <w:szCs w:val="20"/>
              </w:rPr>
            </w:pPr>
            <w:r>
              <w:rPr>
                <w:sz w:val="20"/>
                <w:szCs w:val="20"/>
              </w:rPr>
              <w:t>Nazwisko i imię</w:t>
            </w:r>
          </w:p>
        </w:tc>
        <w:tc>
          <w:tcPr>
            <w:tcW w:w="3055" w:type="dxa"/>
            <w:tcBorders>
              <w:left w:val="single" w:sz="4" w:space="0" w:color="000000"/>
              <w:bottom w:val="single" w:sz="4" w:space="0" w:color="000000"/>
              <w:right w:val="single" w:sz="4" w:space="0" w:color="000000"/>
            </w:tcBorders>
            <w:shd w:color="auto" w:fill="auto" w:val="clear"/>
            <w:tcMar>
              <w:top w:w="55" w:type="dxa"/>
              <w:bottom w:w="55" w:type="dxa"/>
            </w:tcMar>
          </w:tcPr>
          <w:p>
            <w:pPr>
              <w:pStyle w:val="Normal"/>
              <w:widowControl w:val="false"/>
              <w:rPr>
                <w:sz w:val="20"/>
                <w:szCs w:val="20"/>
              </w:rPr>
            </w:pPr>
            <w:r>
              <w:rPr>
                <w:sz w:val="20"/>
                <w:szCs w:val="20"/>
              </w:rPr>
            </w:r>
          </w:p>
        </w:tc>
      </w:tr>
      <w:tr>
        <w:trPr>
          <w:trHeight w:val="394" w:hRule="atLeast"/>
          <w:cantSplit w:val="true"/>
        </w:trPr>
        <w:tc>
          <w:tcPr>
            <w:tcW w:w="489"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tc>
        <w:tc>
          <w:tcPr>
            <w:tcW w:w="3181" w:type="dxa"/>
            <w:vMerge w:val="continue"/>
            <w:tcBorders>
              <w:top w:val="single" w:sz="4" w:space="0" w:color="000000"/>
              <w:left w:val="single" w:sz="4" w:space="0" w:color="000000"/>
              <w:bottom w:val="single" w:sz="4" w:space="0" w:color="000000"/>
            </w:tcBorders>
            <w:shd w:color="auto" w:fill="auto" w:val="clear"/>
          </w:tcPr>
          <w:p>
            <w:pPr>
              <w:pStyle w:val="Normal"/>
              <w:widowControl w:val="false"/>
              <w:rPr/>
            </w:pPr>
            <w:r>
              <w:rPr/>
            </w:r>
          </w:p>
        </w:tc>
        <w:tc>
          <w:tcPr>
            <w:tcW w:w="3054" w:type="dxa"/>
            <w:tcBorders>
              <w:left w:val="single" w:sz="4" w:space="0" w:color="000000"/>
              <w:bottom w:val="single" w:sz="4" w:space="0" w:color="000000"/>
            </w:tcBorders>
            <w:shd w:color="auto" w:fill="auto" w:val="clear"/>
            <w:tcMar>
              <w:top w:w="55" w:type="dxa"/>
              <w:bottom w:w="55" w:type="dxa"/>
            </w:tcMar>
          </w:tcPr>
          <w:p>
            <w:pPr>
              <w:pStyle w:val="Normal"/>
              <w:widowControl w:val="false"/>
              <w:snapToGrid w:val="false"/>
              <w:rPr>
                <w:sz w:val="20"/>
                <w:szCs w:val="20"/>
              </w:rPr>
            </w:pPr>
            <w:r>
              <w:rPr>
                <w:sz w:val="20"/>
                <w:szCs w:val="20"/>
              </w:rPr>
              <w:t>Kod pocztowy</w:t>
            </w:r>
          </w:p>
        </w:tc>
        <w:tc>
          <w:tcPr>
            <w:tcW w:w="3055" w:type="dxa"/>
            <w:tcBorders>
              <w:left w:val="single" w:sz="4" w:space="0" w:color="000000"/>
              <w:bottom w:val="single" w:sz="4" w:space="0" w:color="000000"/>
              <w:right w:val="single" w:sz="4" w:space="0" w:color="000000"/>
            </w:tcBorders>
            <w:shd w:color="auto" w:fill="auto" w:val="clear"/>
            <w:tcMar>
              <w:top w:w="55" w:type="dxa"/>
              <w:bottom w:w="55" w:type="dxa"/>
            </w:tcMar>
          </w:tcPr>
          <w:p>
            <w:pPr>
              <w:pStyle w:val="Normal"/>
              <w:widowControl w:val="false"/>
              <w:rPr>
                <w:sz w:val="20"/>
                <w:szCs w:val="20"/>
              </w:rPr>
            </w:pPr>
            <w:r>
              <w:rPr>
                <w:sz w:val="20"/>
                <w:szCs w:val="20"/>
              </w:rPr>
            </w:r>
          </w:p>
        </w:tc>
      </w:tr>
      <w:tr>
        <w:trPr>
          <w:trHeight w:val="394" w:hRule="atLeast"/>
          <w:cantSplit w:val="true"/>
        </w:trPr>
        <w:tc>
          <w:tcPr>
            <w:tcW w:w="489"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tc>
        <w:tc>
          <w:tcPr>
            <w:tcW w:w="3181" w:type="dxa"/>
            <w:vMerge w:val="continue"/>
            <w:tcBorders>
              <w:top w:val="single" w:sz="4" w:space="0" w:color="000000"/>
              <w:left w:val="single" w:sz="4" w:space="0" w:color="000000"/>
              <w:bottom w:val="single" w:sz="4" w:space="0" w:color="000000"/>
            </w:tcBorders>
            <w:shd w:color="auto" w:fill="auto" w:val="clear"/>
          </w:tcPr>
          <w:p>
            <w:pPr>
              <w:pStyle w:val="Normal"/>
              <w:widowControl w:val="false"/>
              <w:rPr/>
            </w:pPr>
            <w:r>
              <w:rPr/>
            </w:r>
          </w:p>
        </w:tc>
        <w:tc>
          <w:tcPr>
            <w:tcW w:w="3054" w:type="dxa"/>
            <w:tcBorders>
              <w:left w:val="single" w:sz="4" w:space="0" w:color="000000"/>
              <w:bottom w:val="single" w:sz="4" w:space="0" w:color="000000"/>
            </w:tcBorders>
            <w:shd w:color="auto" w:fill="auto" w:val="clear"/>
            <w:tcMar>
              <w:top w:w="55" w:type="dxa"/>
              <w:bottom w:w="55" w:type="dxa"/>
            </w:tcMar>
          </w:tcPr>
          <w:p>
            <w:pPr>
              <w:pStyle w:val="Normal"/>
              <w:widowControl w:val="false"/>
              <w:snapToGrid w:val="false"/>
              <w:rPr>
                <w:sz w:val="20"/>
                <w:szCs w:val="20"/>
              </w:rPr>
            </w:pPr>
            <w:r>
              <w:rPr>
                <w:sz w:val="20"/>
                <w:szCs w:val="20"/>
              </w:rPr>
              <w:t>Miejscowość</w:t>
            </w:r>
          </w:p>
        </w:tc>
        <w:tc>
          <w:tcPr>
            <w:tcW w:w="3055" w:type="dxa"/>
            <w:tcBorders>
              <w:left w:val="single" w:sz="4" w:space="0" w:color="000000"/>
              <w:bottom w:val="single" w:sz="4" w:space="0" w:color="000000"/>
              <w:right w:val="single" w:sz="4" w:space="0" w:color="000000"/>
            </w:tcBorders>
            <w:shd w:color="auto" w:fill="auto" w:val="clear"/>
            <w:tcMar>
              <w:top w:w="55" w:type="dxa"/>
              <w:bottom w:w="55" w:type="dxa"/>
            </w:tcMar>
          </w:tcPr>
          <w:p>
            <w:pPr>
              <w:pStyle w:val="Normal"/>
              <w:widowControl w:val="false"/>
              <w:rPr>
                <w:sz w:val="20"/>
                <w:szCs w:val="20"/>
              </w:rPr>
            </w:pPr>
            <w:r>
              <w:rPr>
                <w:sz w:val="20"/>
                <w:szCs w:val="20"/>
              </w:rPr>
            </w:r>
          </w:p>
        </w:tc>
      </w:tr>
      <w:tr>
        <w:trPr>
          <w:trHeight w:val="394" w:hRule="atLeast"/>
          <w:cantSplit w:val="true"/>
        </w:trPr>
        <w:tc>
          <w:tcPr>
            <w:tcW w:w="489"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tc>
        <w:tc>
          <w:tcPr>
            <w:tcW w:w="3181" w:type="dxa"/>
            <w:vMerge w:val="continue"/>
            <w:tcBorders>
              <w:top w:val="single" w:sz="4" w:space="0" w:color="000000"/>
              <w:left w:val="single" w:sz="4" w:space="0" w:color="000000"/>
              <w:bottom w:val="single" w:sz="4" w:space="0" w:color="000000"/>
            </w:tcBorders>
            <w:shd w:color="auto" w:fill="auto" w:val="clear"/>
          </w:tcPr>
          <w:p>
            <w:pPr>
              <w:pStyle w:val="Normal"/>
              <w:widowControl w:val="false"/>
              <w:rPr/>
            </w:pPr>
            <w:r>
              <w:rPr/>
            </w:r>
          </w:p>
        </w:tc>
        <w:tc>
          <w:tcPr>
            <w:tcW w:w="3054" w:type="dxa"/>
            <w:tcBorders>
              <w:left w:val="single" w:sz="4" w:space="0" w:color="000000"/>
              <w:bottom w:val="single" w:sz="4" w:space="0" w:color="000000"/>
            </w:tcBorders>
            <w:shd w:color="auto" w:fill="auto" w:val="clear"/>
            <w:tcMar>
              <w:top w:w="55" w:type="dxa"/>
              <w:bottom w:w="55" w:type="dxa"/>
            </w:tcMar>
          </w:tcPr>
          <w:p>
            <w:pPr>
              <w:pStyle w:val="Normal"/>
              <w:widowControl w:val="false"/>
              <w:snapToGrid w:val="false"/>
              <w:rPr>
                <w:sz w:val="20"/>
                <w:szCs w:val="20"/>
              </w:rPr>
            </w:pPr>
            <w:r>
              <w:rPr>
                <w:sz w:val="20"/>
                <w:szCs w:val="20"/>
              </w:rPr>
              <w:t>Ulica</w:t>
            </w:r>
          </w:p>
        </w:tc>
        <w:tc>
          <w:tcPr>
            <w:tcW w:w="3055" w:type="dxa"/>
            <w:tcBorders>
              <w:left w:val="single" w:sz="4" w:space="0" w:color="000000"/>
              <w:bottom w:val="single" w:sz="4" w:space="0" w:color="000000"/>
              <w:right w:val="single" w:sz="4" w:space="0" w:color="000000"/>
            </w:tcBorders>
            <w:shd w:color="auto" w:fill="auto" w:val="clear"/>
            <w:tcMar>
              <w:top w:w="55" w:type="dxa"/>
              <w:bottom w:w="55" w:type="dxa"/>
            </w:tcMar>
          </w:tcPr>
          <w:p>
            <w:pPr>
              <w:pStyle w:val="Normal"/>
              <w:widowControl w:val="false"/>
              <w:rPr>
                <w:sz w:val="20"/>
                <w:szCs w:val="20"/>
              </w:rPr>
            </w:pPr>
            <w:r>
              <w:rPr>
                <w:sz w:val="20"/>
                <w:szCs w:val="20"/>
              </w:rPr>
            </w:r>
          </w:p>
        </w:tc>
      </w:tr>
      <w:tr>
        <w:trPr>
          <w:trHeight w:val="394" w:hRule="atLeast"/>
          <w:cantSplit w:val="true"/>
        </w:trPr>
        <w:tc>
          <w:tcPr>
            <w:tcW w:w="489"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tc>
        <w:tc>
          <w:tcPr>
            <w:tcW w:w="3181" w:type="dxa"/>
            <w:vMerge w:val="continue"/>
            <w:tcBorders>
              <w:top w:val="single" w:sz="4" w:space="0" w:color="000000"/>
              <w:left w:val="single" w:sz="4" w:space="0" w:color="000000"/>
              <w:bottom w:val="single" w:sz="4" w:space="0" w:color="000000"/>
            </w:tcBorders>
            <w:shd w:color="auto" w:fill="auto" w:val="clear"/>
          </w:tcPr>
          <w:p>
            <w:pPr>
              <w:pStyle w:val="Normal"/>
              <w:widowControl w:val="false"/>
              <w:rPr/>
            </w:pPr>
            <w:r>
              <w:rPr/>
            </w:r>
          </w:p>
        </w:tc>
        <w:tc>
          <w:tcPr>
            <w:tcW w:w="3054" w:type="dxa"/>
            <w:tcBorders>
              <w:left w:val="single" w:sz="4" w:space="0" w:color="000000"/>
              <w:bottom w:val="single" w:sz="4" w:space="0" w:color="000000"/>
            </w:tcBorders>
            <w:shd w:color="auto" w:fill="auto" w:val="clear"/>
            <w:tcMar>
              <w:top w:w="55" w:type="dxa"/>
              <w:bottom w:w="55" w:type="dxa"/>
            </w:tcMar>
          </w:tcPr>
          <w:p>
            <w:pPr>
              <w:pStyle w:val="Normal"/>
              <w:widowControl w:val="false"/>
              <w:snapToGrid w:val="false"/>
              <w:rPr>
                <w:sz w:val="20"/>
                <w:szCs w:val="20"/>
              </w:rPr>
            </w:pPr>
            <w:r>
              <w:rPr>
                <w:sz w:val="20"/>
                <w:szCs w:val="20"/>
              </w:rPr>
              <w:t>Gmina</w:t>
            </w:r>
          </w:p>
        </w:tc>
        <w:tc>
          <w:tcPr>
            <w:tcW w:w="3055" w:type="dxa"/>
            <w:tcBorders>
              <w:left w:val="single" w:sz="4" w:space="0" w:color="000000"/>
              <w:bottom w:val="single" w:sz="4" w:space="0" w:color="000000"/>
              <w:right w:val="single" w:sz="4" w:space="0" w:color="000000"/>
            </w:tcBorders>
            <w:shd w:color="auto" w:fill="auto" w:val="clear"/>
            <w:tcMar>
              <w:top w:w="55" w:type="dxa"/>
              <w:bottom w:w="55" w:type="dxa"/>
            </w:tcMar>
          </w:tcPr>
          <w:p>
            <w:pPr>
              <w:pStyle w:val="Normal"/>
              <w:widowControl w:val="false"/>
              <w:rPr>
                <w:sz w:val="20"/>
                <w:szCs w:val="20"/>
              </w:rPr>
            </w:pPr>
            <w:r>
              <w:rPr>
                <w:sz w:val="20"/>
                <w:szCs w:val="20"/>
              </w:rPr>
            </w:r>
          </w:p>
        </w:tc>
      </w:tr>
      <w:tr>
        <w:trPr>
          <w:trHeight w:val="394" w:hRule="atLeast"/>
          <w:cantSplit w:val="true"/>
        </w:trPr>
        <w:tc>
          <w:tcPr>
            <w:tcW w:w="489"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tc>
        <w:tc>
          <w:tcPr>
            <w:tcW w:w="3181" w:type="dxa"/>
            <w:vMerge w:val="continue"/>
            <w:tcBorders>
              <w:top w:val="single" w:sz="4" w:space="0" w:color="000000"/>
              <w:left w:val="single" w:sz="4" w:space="0" w:color="000000"/>
              <w:bottom w:val="single" w:sz="4" w:space="0" w:color="000000"/>
            </w:tcBorders>
            <w:shd w:color="auto" w:fill="auto" w:val="clear"/>
          </w:tcPr>
          <w:p>
            <w:pPr>
              <w:pStyle w:val="Normal"/>
              <w:widowControl w:val="false"/>
              <w:rPr/>
            </w:pPr>
            <w:r>
              <w:rPr/>
            </w:r>
          </w:p>
        </w:tc>
        <w:tc>
          <w:tcPr>
            <w:tcW w:w="3054" w:type="dxa"/>
            <w:tcBorders>
              <w:left w:val="single" w:sz="4" w:space="0" w:color="000000"/>
              <w:bottom w:val="single" w:sz="4" w:space="0" w:color="000000"/>
            </w:tcBorders>
            <w:shd w:color="auto" w:fill="auto" w:val="clear"/>
            <w:tcMar>
              <w:top w:w="55" w:type="dxa"/>
              <w:bottom w:w="55" w:type="dxa"/>
            </w:tcMar>
          </w:tcPr>
          <w:p>
            <w:pPr>
              <w:pStyle w:val="Normal"/>
              <w:widowControl w:val="false"/>
              <w:snapToGrid w:val="false"/>
              <w:rPr>
                <w:sz w:val="20"/>
                <w:szCs w:val="20"/>
              </w:rPr>
            </w:pPr>
            <w:r>
              <w:rPr>
                <w:sz w:val="20"/>
                <w:szCs w:val="20"/>
              </w:rPr>
              <w:t>Numer telefonu</w:t>
            </w:r>
          </w:p>
        </w:tc>
        <w:tc>
          <w:tcPr>
            <w:tcW w:w="3055" w:type="dxa"/>
            <w:tcBorders>
              <w:left w:val="single" w:sz="4" w:space="0" w:color="000000"/>
              <w:bottom w:val="single" w:sz="4" w:space="0" w:color="000000"/>
              <w:right w:val="single" w:sz="4" w:space="0" w:color="000000"/>
            </w:tcBorders>
            <w:shd w:color="auto" w:fill="auto" w:val="clear"/>
            <w:tcMar>
              <w:top w:w="55" w:type="dxa"/>
              <w:bottom w:w="55" w:type="dxa"/>
            </w:tcMar>
          </w:tcPr>
          <w:p>
            <w:pPr>
              <w:pStyle w:val="Normal"/>
              <w:widowControl w:val="false"/>
              <w:rPr>
                <w:sz w:val="20"/>
                <w:szCs w:val="20"/>
              </w:rPr>
            </w:pPr>
            <w:r>
              <w:rPr>
                <w:sz w:val="20"/>
                <w:szCs w:val="20"/>
              </w:rPr>
            </w:r>
          </w:p>
        </w:tc>
      </w:tr>
      <w:tr>
        <w:trPr>
          <w:trHeight w:val="394" w:hRule="atLeast"/>
          <w:cantSplit w:val="true"/>
        </w:trPr>
        <w:tc>
          <w:tcPr>
            <w:tcW w:w="489"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tc>
        <w:tc>
          <w:tcPr>
            <w:tcW w:w="3181" w:type="dxa"/>
            <w:vMerge w:val="continue"/>
            <w:tcBorders>
              <w:top w:val="single" w:sz="4" w:space="0" w:color="000000"/>
              <w:left w:val="single" w:sz="4" w:space="0" w:color="000000"/>
              <w:bottom w:val="single" w:sz="4" w:space="0" w:color="000000"/>
            </w:tcBorders>
            <w:shd w:color="auto" w:fill="auto" w:val="clear"/>
          </w:tcPr>
          <w:p>
            <w:pPr>
              <w:pStyle w:val="Normal"/>
              <w:widowControl w:val="false"/>
              <w:rPr/>
            </w:pPr>
            <w:r>
              <w:rPr/>
            </w:r>
          </w:p>
        </w:tc>
        <w:tc>
          <w:tcPr>
            <w:tcW w:w="3054" w:type="dxa"/>
            <w:tcBorders>
              <w:left w:val="single" w:sz="4" w:space="0" w:color="000000"/>
              <w:bottom w:val="single" w:sz="4" w:space="0" w:color="000000"/>
            </w:tcBorders>
            <w:shd w:color="auto" w:fill="auto" w:val="clear"/>
            <w:tcMar>
              <w:top w:w="55" w:type="dxa"/>
              <w:bottom w:w="55" w:type="dxa"/>
            </w:tcMar>
          </w:tcPr>
          <w:p>
            <w:pPr>
              <w:pStyle w:val="Normal"/>
              <w:widowControl w:val="false"/>
              <w:snapToGrid w:val="false"/>
              <w:rPr>
                <w:sz w:val="20"/>
                <w:szCs w:val="20"/>
              </w:rPr>
            </w:pPr>
            <w:r>
              <w:rPr>
                <w:sz w:val="20"/>
                <w:szCs w:val="20"/>
              </w:rPr>
              <w:t>Adres e - mail (czytelnie)</w:t>
            </w:r>
          </w:p>
        </w:tc>
        <w:tc>
          <w:tcPr>
            <w:tcW w:w="3055" w:type="dxa"/>
            <w:tcBorders>
              <w:left w:val="single" w:sz="4" w:space="0" w:color="000000"/>
              <w:bottom w:val="single" w:sz="4" w:space="0" w:color="000000"/>
              <w:right w:val="single" w:sz="4" w:space="0" w:color="000000"/>
            </w:tcBorders>
            <w:shd w:color="auto" w:fill="auto" w:val="clear"/>
            <w:tcMar>
              <w:top w:w="55" w:type="dxa"/>
              <w:bottom w:w="55" w:type="dxa"/>
            </w:tcMar>
          </w:tcPr>
          <w:p>
            <w:pPr>
              <w:pStyle w:val="Normal"/>
              <w:widowControl w:val="false"/>
              <w:rPr>
                <w:sz w:val="20"/>
                <w:szCs w:val="20"/>
              </w:rPr>
            </w:pPr>
            <w:r>
              <w:rPr>
                <w:sz w:val="20"/>
                <w:szCs w:val="20"/>
              </w:rPr>
            </w:r>
          </w:p>
        </w:tc>
      </w:tr>
      <w:tr>
        <w:trPr>
          <w:trHeight w:val="394" w:hRule="atLeast"/>
          <w:cantSplit w:val="true"/>
        </w:trPr>
        <w:tc>
          <w:tcPr>
            <w:tcW w:w="489" w:type="dxa"/>
            <w:vMerge w:val="continue"/>
            <w:tcBorders>
              <w:top w:val="single" w:sz="4" w:space="0" w:color="000000"/>
              <w:left w:val="single" w:sz="4" w:space="0" w:color="000000"/>
              <w:bottom w:val="single" w:sz="4" w:space="0" w:color="000000"/>
            </w:tcBorders>
            <w:shd w:color="auto" w:fill="auto" w:val="clear"/>
          </w:tcPr>
          <w:p>
            <w:pPr>
              <w:pStyle w:val="Normal"/>
              <w:widowControl w:val="false"/>
              <w:rPr>
                <w:sz w:val="20"/>
                <w:szCs w:val="20"/>
              </w:rPr>
            </w:pPr>
            <w:r>
              <w:rPr>
                <w:sz w:val="20"/>
                <w:szCs w:val="20"/>
              </w:rPr>
            </w:r>
          </w:p>
        </w:tc>
        <w:tc>
          <w:tcPr>
            <w:tcW w:w="3181" w:type="dxa"/>
            <w:vMerge w:val="continue"/>
            <w:tcBorders>
              <w:top w:val="single" w:sz="4" w:space="0" w:color="000000"/>
              <w:left w:val="single" w:sz="4" w:space="0" w:color="000000"/>
              <w:bottom w:val="single" w:sz="4" w:space="0" w:color="000000"/>
            </w:tcBorders>
            <w:shd w:color="auto" w:fill="auto" w:val="clear"/>
          </w:tcPr>
          <w:p>
            <w:pPr>
              <w:pStyle w:val="Normal"/>
              <w:widowControl w:val="false"/>
              <w:rPr>
                <w:sz w:val="18"/>
                <w:szCs w:val="18"/>
              </w:rPr>
            </w:pPr>
            <w:r>
              <w:rPr>
                <w:sz w:val="18"/>
                <w:szCs w:val="18"/>
              </w:rPr>
            </w:r>
          </w:p>
        </w:tc>
        <w:tc>
          <w:tcPr>
            <w:tcW w:w="610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sz w:val="20"/>
                <w:szCs w:val="20"/>
              </w:rPr>
            </w:pPr>
            <w:r>
              <w:rPr>
                <w:b/>
                <w:bCs/>
                <w:sz w:val="20"/>
                <w:szCs w:val="20"/>
              </w:rPr>
              <w:t>Ojciec / prawny opiekun</w:t>
            </w:r>
          </w:p>
        </w:tc>
      </w:tr>
      <w:tr>
        <w:trPr>
          <w:trHeight w:val="394" w:hRule="atLeast"/>
          <w:cantSplit w:val="true"/>
        </w:trPr>
        <w:tc>
          <w:tcPr>
            <w:tcW w:w="489" w:type="dxa"/>
            <w:vMerge w:val="continue"/>
            <w:tcBorders>
              <w:top w:val="single" w:sz="4" w:space="0" w:color="000000"/>
              <w:left w:val="single" w:sz="4" w:space="0" w:color="000000"/>
              <w:bottom w:val="single" w:sz="4" w:space="0" w:color="000000"/>
            </w:tcBorders>
            <w:shd w:color="auto" w:fill="auto" w:val="clear"/>
          </w:tcPr>
          <w:p>
            <w:pPr>
              <w:pStyle w:val="Normal"/>
              <w:widowControl w:val="false"/>
              <w:rPr>
                <w:sz w:val="20"/>
                <w:szCs w:val="20"/>
              </w:rPr>
            </w:pPr>
            <w:r>
              <w:rPr>
                <w:sz w:val="20"/>
                <w:szCs w:val="20"/>
              </w:rPr>
            </w:r>
          </w:p>
        </w:tc>
        <w:tc>
          <w:tcPr>
            <w:tcW w:w="3181" w:type="dxa"/>
            <w:vMerge w:val="continue"/>
            <w:tcBorders>
              <w:top w:val="single" w:sz="4" w:space="0" w:color="000000"/>
              <w:left w:val="single" w:sz="4" w:space="0" w:color="000000"/>
              <w:bottom w:val="single" w:sz="4" w:space="0" w:color="000000"/>
            </w:tcBorders>
            <w:shd w:color="auto" w:fill="auto" w:val="clear"/>
          </w:tcPr>
          <w:p>
            <w:pPr>
              <w:pStyle w:val="Normal"/>
              <w:widowControl w:val="false"/>
              <w:rPr>
                <w:sz w:val="18"/>
                <w:szCs w:val="18"/>
              </w:rPr>
            </w:pPr>
            <w:r>
              <w:rPr>
                <w:sz w:val="18"/>
                <w:szCs w:val="18"/>
              </w:rPr>
            </w:r>
          </w:p>
        </w:tc>
        <w:tc>
          <w:tcPr>
            <w:tcW w:w="3054" w:type="dxa"/>
            <w:tcBorders>
              <w:left w:val="single" w:sz="4" w:space="0" w:color="000000"/>
              <w:bottom w:val="single" w:sz="4" w:space="0" w:color="000000"/>
            </w:tcBorders>
            <w:shd w:color="auto" w:fill="auto" w:val="clear"/>
          </w:tcPr>
          <w:p>
            <w:pPr>
              <w:pStyle w:val="Normal"/>
              <w:widowControl w:val="false"/>
              <w:rPr>
                <w:sz w:val="20"/>
                <w:szCs w:val="20"/>
              </w:rPr>
            </w:pPr>
            <w:r>
              <w:rPr>
                <w:sz w:val="20"/>
                <w:szCs w:val="20"/>
              </w:rPr>
              <w:t>Nazwisko i imię</w:t>
            </w:r>
          </w:p>
        </w:tc>
        <w:tc>
          <w:tcPr>
            <w:tcW w:w="3055" w:type="dxa"/>
            <w:tcBorders>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r>
      <w:tr>
        <w:trPr>
          <w:trHeight w:val="394" w:hRule="atLeast"/>
          <w:cantSplit w:val="true"/>
        </w:trPr>
        <w:tc>
          <w:tcPr>
            <w:tcW w:w="489" w:type="dxa"/>
            <w:vMerge w:val="continue"/>
            <w:tcBorders>
              <w:top w:val="single" w:sz="4" w:space="0" w:color="000000"/>
              <w:left w:val="single" w:sz="4" w:space="0" w:color="000000"/>
              <w:bottom w:val="single" w:sz="4" w:space="0" w:color="000000"/>
            </w:tcBorders>
            <w:shd w:color="auto" w:fill="auto" w:val="clear"/>
          </w:tcPr>
          <w:p>
            <w:pPr>
              <w:pStyle w:val="Normal"/>
              <w:widowControl w:val="false"/>
              <w:rPr>
                <w:sz w:val="20"/>
                <w:szCs w:val="20"/>
              </w:rPr>
            </w:pPr>
            <w:r>
              <w:rPr>
                <w:sz w:val="20"/>
                <w:szCs w:val="20"/>
              </w:rPr>
            </w:r>
          </w:p>
        </w:tc>
        <w:tc>
          <w:tcPr>
            <w:tcW w:w="3181" w:type="dxa"/>
            <w:vMerge w:val="continue"/>
            <w:tcBorders>
              <w:top w:val="single" w:sz="4" w:space="0" w:color="000000"/>
              <w:left w:val="single" w:sz="4" w:space="0" w:color="000000"/>
              <w:bottom w:val="single" w:sz="4" w:space="0" w:color="000000"/>
            </w:tcBorders>
            <w:shd w:color="auto" w:fill="auto" w:val="clear"/>
          </w:tcPr>
          <w:p>
            <w:pPr>
              <w:pStyle w:val="Normal"/>
              <w:widowControl w:val="false"/>
              <w:rPr>
                <w:sz w:val="18"/>
                <w:szCs w:val="18"/>
              </w:rPr>
            </w:pPr>
            <w:r>
              <w:rPr>
                <w:sz w:val="18"/>
                <w:szCs w:val="18"/>
              </w:rPr>
            </w:r>
          </w:p>
        </w:tc>
        <w:tc>
          <w:tcPr>
            <w:tcW w:w="3054" w:type="dxa"/>
            <w:tcBorders>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t>Kod pocztowy</w:t>
            </w:r>
          </w:p>
        </w:tc>
        <w:tc>
          <w:tcPr>
            <w:tcW w:w="3055" w:type="dxa"/>
            <w:tcBorders>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r>
      <w:tr>
        <w:trPr>
          <w:trHeight w:val="394" w:hRule="atLeast"/>
          <w:cantSplit w:val="true"/>
        </w:trPr>
        <w:tc>
          <w:tcPr>
            <w:tcW w:w="489" w:type="dxa"/>
            <w:vMerge w:val="continue"/>
            <w:tcBorders>
              <w:top w:val="single" w:sz="4" w:space="0" w:color="000000"/>
              <w:left w:val="single" w:sz="4" w:space="0" w:color="000000"/>
              <w:bottom w:val="single" w:sz="4" w:space="0" w:color="000000"/>
            </w:tcBorders>
            <w:shd w:color="auto" w:fill="auto" w:val="clear"/>
          </w:tcPr>
          <w:p>
            <w:pPr>
              <w:pStyle w:val="Normal"/>
              <w:widowControl w:val="false"/>
              <w:rPr>
                <w:sz w:val="20"/>
                <w:szCs w:val="20"/>
              </w:rPr>
            </w:pPr>
            <w:r>
              <w:rPr>
                <w:sz w:val="20"/>
                <w:szCs w:val="20"/>
              </w:rPr>
            </w:r>
          </w:p>
        </w:tc>
        <w:tc>
          <w:tcPr>
            <w:tcW w:w="3181" w:type="dxa"/>
            <w:vMerge w:val="continue"/>
            <w:tcBorders>
              <w:top w:val="single" w:sz="4" w:space="0" w:color="000000"/>
              <w:left w:val="single" w:sz="4" w:space="0" w:color="000000"/>
              <w:bottom w:val="single" w:sz="4" w:space="0" w:color="000000"/>
            </w:tcBorders>
            <w:shd w:color="auto" w:fill="auto" w:val="clear"/>
          </w:tcPr>
          <w:p>
            <w:pPr>
              <w:pStyle w:val="Normal"/>
              <w:widowControl w:val="false"/>
              <w:rPr>
                <w:sz w:val="18"/>
                <w:szCs w:val="18"/>
              </w:rPr>
            </w:pPr>
            <w:r>
              <w:rPr>
                <w:sz w:val="18"/>
                <w:szCs w:val="18"/>
              </w:rPr>
            </w:r>
          </w:p>
        </w:tc>
        <w:tc>
          <w:tcPr>
            <w:tcW w:w="3054" w:type="dxa"/>
            <w:tcBorders>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t>Miejscowość</w:t>
            </w:r>
          </w:p>
        </w:tc>
        <w:tc>
          <w:tcPr>
            <w:tcW w:w="3055" w:type="dxa"/>
            <w:tcBorders>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r>
      <w:tr>
        <w:trPr>
          <w:trHeight w:val="394" w:hRule="atLeast"/>
          <w:cantSplit w:val="true"/>
        </w:trPr>
        <w:tc>
          <w:tcPr>
            <w:tcW w:w="489" w:type="dxa"/>
            <w:vMerge w:val="continue"/>
            <w:tcBorders>
              <w:top w:val="single" w:sz="4" w:space="0" w:color="000000"/>
              <w:left w:val="single" w:sz="4" w:space="0" w:color="000000"/>
              <w:bottom w:val="single" w:sz="4" w:space="0" w:color="000000"/>
            </w:tcBorders>
            <w:shd w:color="auto" w:fill="auto" w:val="clear"/>
          </w:tcPr>
          <w:p>
            <w:pPr>
              <w:pStyle w:val="Normal"/>
              <w:widowControl w:val="false"/>
              <w:rPr>
                <w:sz w:val="20"/>
                <w:szCs w:val="20"/>
              </w:rPr>
            </w:pPr>
            <w:r>
              <w:rPr>
                <w:sz w:val="20"/>
                <w:szCs w:val="20"/>
              </w:rPr>
            </w:r>
          </w:p>
        </w:tc>
        <w:tc>
          <w:tcPr>
            <w:tcW w:w="3181" w:type="dxa"/>
            <w:vMerge w:val="continue"/>
            <w:tcBorders>
              <w:top w:val="single" w:sz="4" w:space="0" w:color="000000"/>
              <w:left w:val="single" w:sz="4" w:space="0" w:color="000000"/>
              <w:bottom w:val="single" w:sz="4" w:space="0" w:color="000000"/>
            </w:tcBorders>
            <w:shd w:color="auto" w:fill="auto" w:val="clear"/>
          </w:tcPr>
          <w:p>
            <w:pPr>
              <w:pStyle w:val="Normal"/>
              <w:widowControl w:val="false"/>
              <w:rPr>
                <w:sz w:val="18"/>
                <w:szCs w:val="18"/>
              </w:rPr>
            </w:pPr>
            <w:r>
              <w:rPr>
                <w:sz w:val="18"/>
                <w:szCs w:val="18"/>
              </w:rPr>
            </w:r>
          </w:p>
        </w:tc>
        <w:tc>
          <w:tcPr>
            <w:tcW w:w="3054" w:type="dxa"/>
            <w:tcBorders>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t>Ulica</w:t>
            </w:r>
          </w:p>
        </w:tc>
        <w:tc>
          <w:tcPr>
            <w:tcW w:w="3055" w:type="dxa"/>
            <w:tcBorders>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r>
      <w:tr>
        <w:trPr>
          <w:trHeight w:val="394" w:hRule="atLeast"/>
          <w:cantSplit w:val="true"/>
        </w:trPr>
        <w:tc>
          <w:tcPr>
            <w:tcW w:w="489" w:type="dxa"/>
            <w:vMerge w:val="continue"/>
            <w:tcBorders>
              <w:top w:val="single" w:sz="4" w:space="0" w:color="000000"/>
              <w:left w:val="single" w:sz="4" w:space="0" w:color="000000"/>
              <w:bottom w:val="single" w:sz="4" w:space="0" w:color="000000"/>
            </w:tcBorders>
            <w:shd w:color="auto" w:fill="auto" w:val="clear"/>
          </w:tcPr>
          <w:p>
            <w:pPr>
              <w:pStyle w:val="Normal"/>
              <w:widowControl w:val="false"/>
              <w:rPr>
                <w:sz w:val="20"/>
                <w:szCs w:val="20"/>
              </w:rPr>
            </w:pPr>
            <w:r>
              <w:rPr>
                <w:sz w:val="20"/>
                <w:szCs w:val="20"/>
              </w:rPr>
            </w:r>
          </w:p>
        </w:tc>
        <w:tc>
          <w:tcPr>
            <w:tcW w:w="3181" w:type="dxa"/>
            <w:vMerge w:val="continue"/>
            <w:tcBorders>
              <w:top w:val="single" w:sz="4" w:space="0" w:color="000000"/>
              <w:left w:val="single" w:sz="4" w:space="0" w:color="000000"/>
              <w:bottom w:val="single" w:sz="4" w:space="0" w:color="000000"/>
            </w:tcBorders>
            <w:shd w:color="auto" w:fill="auto" w:val="clear"/>
          </w:tcPr>
          <w:p>
            <w:pPr>
              <w:pStyle w:val="Normal"/>
              <w:widowControl w:val="false"/>
              <w:rPr>
                <w:sz w:val="18"/>
                <w:szCs w:val="18"/>
              </w:rPr>
            </w:pPr>
            <w:r>
              <w:rPr>
                <w:sz w:val="18"/>
                <w:szCs w:val="18"/>
              </w:rPr>
            </w:r>
          </w:p>
        </w:tc>
        <w:tc>
          <w:tcPr>
            <w:tcW w:w="3054" w:type="dxa"/>
            <w:tcBorders>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t>Gmina</w:t>
            </w:r>
          </w:p>
        </w:tc>
        <w:tc>
          <w:tcPr>
            <w:tcW w:w="3055" w:type="dxa"/>
            <w:tcBorders>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r>
      <w:tr>
        <w:trPr>
          <w:trHeight w:val="394" w:hRule="atLeast"/>
          <w:cantSplit w:val="true"/>
        </w:trPr>
        <w:tc>
          <w:tcPr>
            <w:tcW w:w="489" w:type="dxa"/>
            <w:vMerge w:val="continue"/>
            <w:tcBorders>
              <w:top w:val="single" w:sz="4" w:space="0" w:color="000000"/>
              <w:left w:val="single" w:sz="4" w:space="0" w:color="000000"/>
              <w:bottom w:val="single" w:sz="4" w:space="0" w:color="000000"/>
            </w:tcBorders>
            <w:shd w:color="auto" w:fill="auto" w:val="clear"/>
          </w:tcPr>
          <w:p>
            <w:pPr>
              <w:pStyle w:val="Normal"/>
              <w:widowControl w:val="false"/>
              <w:rPr>
                <w:sz w:val="20"/>
                <w:szCs w:val="20"/>
              </w:rPr>
            </w:pPr>
            <w:r>
              <w:rPr>
                <w:sz w:val="20"/>
                <w:szCs w:val="20"/>
              </w:rPr>
            </w:r>
          </w:p>
        </w:tc>
        <w:tc>
          <w:tcPr>
            <w:tcW w:w="3181" w:type="dxa"/>
            <w:vMerge w:val="continue"/>
            <w:tcBorders>
              <w:top w:val="single" w:sz="4" w:space="0" w:color="000000"/>
              <w:left w:val="single" w:sz="4" w:space="0" w:color="000000"/>
              <w:bottom w:val="single" w:sz="4" w:space="0" w:color="000000"/>
            </w:tcBorders>
            <w:shd w:color="auto" w:fill="auto" w:val="clear"/>
          </w:tcPr>
          <w:p>
            <w:pPr>
              <w:pStyle w:val="Normal"/>
              <w:widowControl w:val="false"/>
              <w:rPr>
                <w:sz w:val="18"/>
                <w:szCs w:val="18"/>
              </w:rPr>
            </w:pPr>
            <w:r>
              <w:rPr>
                <w:sz w:val="18"/>
                <w:szCs w:val="18"/>
              </w:rPr>
            </w:r>
          </w:p>
        </w:tc>
        <w:tc>
          <w:tcPr>
            <w:tcW w:w="3054" w:type="dxa"/>
            <w:tcBorders>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t>Numer telefonu</w:t>
            </w:r>
          </w:p>
        </w:tc>
        <w:tc>
          <w:tcPr>
            <w:tcW w:w="3055" w:type="dxa"/>
            <w:tcBorders>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r>
      <w:tr>
        <w:trPr>
          <w:trHeight w:val="394" w:hRule="atLeast"/>
          <w:cantSplit w:val="true"/>
        </w:trPr>
        <w:tc>
          <w:tcPr>
            <w:tcW w:w="489" w:type="dxa"/>
            <w:vMerge w:val="continue"/>
            <w:tcBorders>
              <w:top w:val="single" w:sz="4" w:space="0" w:color="000000"/>
              <w:left w:val="single" w:sz="4" w:space="0" w:color="000000"/>
              <w:bottom w:val="single" w:sz="4" w:space="0" w:color="000000"/>
            </w:tcBorders>
            <w:shd w:color="auto" w:fill="auto" w:val="clear"/>
          </w:tcPr>
          <w:p>
            <w:pPr>
              <w:pStyle w:val="Normal"/>
              <w:widowControl w:val="false"/>
              <w:rPr>
                <w:sz w:val="20"/>
                <w:szCs w:val="20"/>
              </w:rPr>
            </w:pPr>
            <w:r>
              <w:rPr>
                <w:sz w:val="20"/>
                <w:szCs w:val="20"/>
              </w:rPr>
            </w:r>
          </w:p>
        </w:tc>
        <w:tc>
          <w:tcPr>
            <w:tcW w:w="3181" w:type="dxa"/>
            <w:vMerge w:val="continue"/>
            <w:tcBorders>
              <w:top w:val="single" w:sz="4" w:space="0" w:color="000000"/>
              <w:left w:val="single" w:sz="4" w:space="0" w:color="000000"/>
              <w:bottom w:val="single" w:sz="4" w:space="0" w:color="000000"/>
            </w:tcBorders>
            <w:shd w:color="auto" w:fill="auto" w:val="clear"/>
          </w:tcPr>
          <w:p>
            <w:pPr>
              <w:pStyle w:val="Normal"/>
              <w:widowControl w:val="false"/>
              <w:rPr>
                <w:sz w:val="18"/>
                <w:szCs w:val="18"/>
              </w:rPr>
            </w:pPr>
            <w:r>
              <w:rPr>
                <w:sz w:val="18"/>
                <w:szCs w:val="18"/>
              </w:rPr>
            </w:r>
          </w:p>
        </w:tc>
        <w:tc>
          <w:tcPr>
            <w:tcW w:w="3054" w:type="dxa"/>
            <w:tcBorders>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t>Adres e -mail (czytelnie)</w:t>
            </w:r>
          </w:p>
        </w:tc>
        <w:tc>
          <w:tcPr>
            <w:tcW w:w="3055" w:type="dxa"/>
            <w:tcBorders>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r>
          </w:p>
        </w:tc>
      </w:tr>
    </w:tbl>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b/>
          <w:b/>
        </w:rPr>
      </w:pPr>
      <w:r>
        <w:rPr>
          <w:b/>
        </w:rPr>
        <w:t>II</w:t>
        <w:tab/>
        <w:t>Informacja o spełnianiu kryteriów określonych w ustawie prawo oświatowe</w:t>
      </w:r>
    </w:p>
    <w:p>
      <w:pPr>
        <w:pStyle w:val="Normal"/>
        <w:rPr>
          <w:b/>
          <w:b/>
        </w:rPr>
      </w:pPr>
      <w:r>
        <w:rPr>
          <w:b/>
        </w:rPr>
        <w:tab/>
        <w:tab/>
        <w:t xml:space="preserve">i załącznikach do wniosku potwierdzających ich spełnianie </w:t>
      </w:r>
      <w:r>
        <w:rPr>
          <w:vertAlign w:val="superscript"/>
        </w:rPr>
        <w:t>2</w:t>
      </w:r>
    </w:p>
    <w:p>
      <w:pPr>
        <w:pStyle w:val="Normal"/>
        <w:rPr>
          <w:b/>
          <w:b/>
        </w:rPr>
      </w:pPr>
      <w:r>
        <w:rPr>
          <w:b/>
        </w:rPr>
      </w:r>
    </w:p>
    <w:p>
      <w:pPr>
        <w:pStyle w:val="Normal"/>
        <w:rPr>
          <w:i/>
          <w:i/>
          <w:sz w:val="22"/>
          <w:szCs w:val="22"/>
        </w:rPr>
      </w:pPr>
      <w:r>
        <w:rPr/>
        <w:tab/>
      </w:r>
      <w:r>
        <w:rPr>
          <w:i/>
          <w:sz w:val="22"/>
          <w:szCs w:val="22"/>
        </w:rPr>
        <w:t>*) we właściwej rubryce ( TAK / NIE ), przy każdym z kryteriów należy wstawić znak X</w:t>
      </w:r>
    </w:p>
    <w:p>
      <w:pPr>
        <w:pStyle w:val="Normal"/>
        <w:rPr>
          <w:i/>
          <w:i/>
          <w:sz w:val="22"/>
          <w:szCs w:val="22"/>
        </w:rPr>
      </w:pPr>
      <w:r>
        <w:rPr>
          <w:i/>
          <w:sz w:val="22"/>
          <w:szCs w:val="22"/>
        </w:rPr>
      </w:r>
    </w:p>
    <w:tbl>
      <w:tblPr>
        <w:tblW w:w="10026" w:type="dxa"/>
        <w:jc w:val="left"/>
        <w:tblInd w:w="-5" w:type="dxa"/>
        <w:tblLayout w:type="fixed"/>
        <w:tblCellMar>
          <w:top w:w="0" w:type="dxa"/>
          <w:left w:w="108" w:type="dxa"/>
          <w:bottom w:w="0" w:type="dxa"/>
          <w:right w:w="108" w:type="dxa"/>
        </w:tblCellMar>
        <w:tblLook w:val="0000"/>
      </w:tblPr>
      <w:tblGrid>
        <w:gridCol w:w="537"/>
        <w:gridCol w:w="3073"/>
        <w:gridCol w:w="5135"/>
        <w:gridCol w:w="665"/>
        <w:gridCol w:w="616"/>
      </w:tblGrid>
      <w:tr>
        <w:trPr>
          <w:trHeight w:val="222" w:hRule="atLeast"/>
        </w:trPr>
        <w:tc>
          <w:tcPr>
            <w:tcW w:w="537" w:type="dxa"/>
            <w:tcBorders>
              <w:top w:val="single" w:sz="4" w:space="0" w:color="000000"/>
              <w:left w:val="single" w:sz="4" w:space="0" w:color="000000"/>
              <w:bottom w:val="single" w:sz="4" w:space="0" w:color="000000"/>
            </w:tcBorders>
            <w:shd w:color="auto" w:fill="auto" w:val="clear"/>
          </w:tcPr>
          <w:p>
            <w:pPr>
              <w:pStyle w:val="Normal"/>
              <w:widowControl w:val="false"/>
              <w:rPr>
                <w:b/>
                <w:b/>
                <w:sz w:val="20"/>
                <w:szCs w:val="20"/>
              </w:rPr>
            </w:pPr>
            <w:r>
              <w:rPr>
                <w:b/>
                <w:sz w:val="20"/>
                <w:szCs w:val="20"/>
              </w:rPr>
              <w:t>Lp.</w:t>
            </w:r>
          </w:p>
        </w:tc>
        <w:tc>
          <w:tcPr>
            <w:tcW w:w="3073" w:type="dxa"/>
            <w:tcBorders>
              <w:top w:val="single" w:sz="4" w:space="0" w:color="000000"/>
              <w:left w:val="single" w:sz="4" w:space="0" w:color="000000"/>
              <w:bottom w:val="single" w:sz="4" w:space="0" w:color="000000"/>
            </w:tcBorders>
            <w:shd w:color="auto" w:fill="auto" w:val="clear"/>
          </w:tcPr>
          <w:p>
            <w:pPr>
              <w:pStyle w:val="Normal"/>
              <w:widowControl w:val="false"/>
              <w:rPr>
                <w:b/>
                <w:b/>
                <w:sz w:val="20"/>
                <w:szCs w:val="20"/>
              </w:rPr>
            </w:pPr>
            <w:r>
              <w:rPr>
                <w:b/>
                <w:sz w:val="20"/>
                <w:szCs w:val="20"/>
              </w:rPr>
              <w:t>Kryterium</w:t>
            </w:r>
          </w:p>
        </w:tc>
        <w:tc>
          <w:tcPr>
            <w:tcW w:w="5135" w:type="dxa"/>
            <w:tcBorders>
              <w:top w:val="single" w:sz="4" w:space="0" w:color="000000"/>
              <w:left w:val="single" w:sz="4" w:space="0" w:color="000000"/>
              <w:bottom w:val="single" w:sz="4" w:space="0" w:color="000000"/>
            </w:tcBorders>
            <w:shd w:color="auto" w:fill="auto" w:val="clear"/>
          </w:tcPr>
          <w:p>
            <w:pPr>
              <w:pStyle w:val="Normal"/>
              <w:widowControl w:val="false"/>
              <w:rPr>
                <w:b/>
                <w:b/>
                <w:sz w:val="20"/>
                <w:szCs w:val="20"/>
              </w:rPr>
            </w:pPr>
            <w:r>
              <w:rPr>
                <w:b/>
                <w:sz w:val="20"/>
                <w:szCs w:val="20"/>
              </w:rPr>
              <w:t>Dokument potwierdzający spełnianie kryterium</w:t>
            </w:r>
          </w:p>
        </w:tc>
        <w:tc>
          <w:tcPr>
            <w:tcW w:w="665" w:type="dxa"/>
            <w:tcBorders>
              <w:top w:val="single" w:sz="4" w:space="0" w:color="000000"/>
              <w:left w:val="single" w:sz="4" w:space="0" w:color="000000"/>
              <w:bottom w:val="single" w:sz="4" w:space="0" w:color="000000"/>
            </w:tcBorders>
            <w:shd w:color="auto" w:fill="auto" w:val="clear"/>
          </w:tcPr>
          <w:p>
            <w:pPr>
              <w:pStyle w:val="Normal"/>
              <w:widowControl w:val="false"/>
              <w:rPr>
                <w:b/>
                <w:b/>
                <w:sz w:val="20"/>
                <w:szCs w:val="20"/>
              </w:rPr>
            </w:pPr>
            <w:r>
              <w:rPr>
                <w:b/>
                <w:sz w:val="20"/>
                <w:szCs w:val="20"/>
              </w:rPr>
              <w:t>TAK</w:t>
            </w:r>
          </w:p>
        </w:tc>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rPr>
            </w:pPr>
            <w:r>
              <w:rPr>
                <w:b/>
                <w:sz w:val="20"/>
                <w:szCs w:val="20"/>
              </w:rPr>
              <w:t>NIE</w:t>
            </w:r>
          </w:p>
        </w:tc>
      </w:tr>
      <w:tr>
        <w:trPr>
          <w:trHeight w:val="444" w:hRule="atLeast"/>
        </w:trPr>
        <w:tc>
          <w:tcPr>
            <w:tcW w:w="537" w:type="dxa"/>
            <w:tcBorders>
              <w:top w:val="single" w:sz="4" w:space="0" w:color="000000"/>
              <w:left w:val="single" w:sz="4" w:space="0" w:color="000000"/>
              <w:bottom w:val="single" w:sz="4" w:space="0" w:color="000000"/>
            </w:tcBorders>
            <w:shd w:color="auto" w:fill="auto" w:val="clear"/>
          </w:tcPr>
          <w:p>
            <w:pPr>
              <w:pStyle w:val="Normal"/>
              <w:widowControl w:val="false"/>
              <w:rPr>
                <w:sz w:val="20"/>
                <w:szCs w:val="20"/>
              </w:rPr>
            </w:pPr>
            <w:r>
              <w:rPr>
                <w:sz w:val="20"/>
                <w:szCs w:val="20"/>
              </w:rPr>
              <w:t>1.</w:t>
            </w:r>
          </w:p>
        </w:tc>
        <w:tc>
          <w:tcPr>
            <w:tcW w:w="3073"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p>
            <w:pPr>
              <w:pStyle w:val="Normal"/>
              <w:widowControl w:val="false"/>
              <w:rPr>
                <w:sz w:val="20"/>
                <w:szCs w:val="20"/>
              </w:rPr>
            </w:pPr>
            <w:r>
              <w:rPr>
                <w:sz w:val="20"/>
                <w:szCs w:val="20"/>
              </w:rPr>
              <w:t>Wielodzietność rodziny</w:t>
            </w:r>
          </w:p>
        </w:tc>
        <w:tc>
          <w:tcPr>
            <w:tcW w:w="5135"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p>
            <w:pPr>
              <w:pStyle w:val="Normal"/>
              <w:widowControl w:val="false"/>
              <w:rPr>
                <w:sz w:val="20"/>
                <w:szCs w:val="20"/>
              </w:rPr>
            </w:pPr>
            <w:r>
              <w:rPr>
                <w:b/>
                <w:sz w:val="20"/>
                <w:szCs w:val="20"/>
              </w:rPr>
              <w:t>Oświadczenie</w:t>
            </w:r>
            <w:r>
              <w:rPr>
                <w:sz w:val="20"/>
                <w:szCs w:val="20"/>
              </w:rPr>
              <w:t xml:space="preserve"> </w:t>
            </w:r>
            <w:r>
              <w:rPr>
                <w:sz w:val="20"/>
                <w:szCs w:val="20"/>
                <w:vertAlign w:val="superscript"/>
              </w:rPr>
              <w:t>3</w:t>
            </w:r>
            <w:r>
              <w:rPr>
                <w:sz w:val="20"/>
                <w:szCs w:val="20"/>
              </w:rPr>
              <w:t xml:space="preserve"> o wielodzietności rodziny</w:t>
            </w:r>
          </w:p>
        </w:tc>
        <w:tc>
          <w:tcPr>
            <w:tcW w:w="665"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tc>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0"/>
                <w:szCs w:val="20"/>
              </w:rPr>
            </w:pPr>
            <w:r>
              <w:rPr>
                <w:sz w:val="20"/>
                <w:szCs w:val="20"/>
              </w:rPr>
            </w:r>
          </w:p>
        </w:tc>
      </w:tr>
      <w:tr>
        <w:trPr>
          <w:trHeight w:val="881" w:hRule="atLeast"/>
        </w:trPr>
        <w:tc>
          <w:tcPr>
            <w:tcW w:w="537" w:type="dxa"/>
            <w:tcBorders>
              <w:top w:val="single" w:sz="4" w:space="0" w:color="000000"/>
              <w:left w:val="single" w:sz="4" w:space="0" w:color="000000"/>
              <w:bottom w:val="single" w:sz="4" w:space="0" w:color="000000"/>
            </w:tcBorders>
            <w:shd w:color="auto" w:fill="auto" w:val="clear"/>
          </w:tcPr>
          <w:p>
            <w:pPr>
              <w:pStyle w:val="Normal"/>
              <w:widowControl w:val="false"/>
              <w:rPr>
                <w:sz w:val="20"/>
                <w:szCs w:val="20"/>
              </w:rPr>
            </w:pPr>
            <w:r>
              <w:rPr>
                <w:sz w:val="22"/>
                <w:szCs w:val="22"/>
              </w:rPr>
              <w:t>2.</w:t>
            </w:r>
          </w:p>
        </w:tc>
        <w:tc>
          <w:tcPr>
            <w:tcW w:w="3073"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p>
            <w:pPr>
              <w:pStyle w:val="Normal"/>
              <w:widowControl w:val="false"/>
              <w:rPr>
                <w:b/>
                <w:b/>
                <w:sz w:val="20"/>
                <w:szCs w:val="20"/>
              </w:rPr>
            </w:pPr>
            <w:r>
              <w:rPr>
                <w:sz w:val="20"/>
                <w:szCs w:val="20"/>
              </w:rPr>
              <w:t>Niepełnosprawność dziecka</w:t>
            </w:r>
          </w:p>
        </w:tc>
        <w:tc>
          <w:tcPr>
            <w:tcW w:w="5135" w:type="dxa"/>
            <w:tcBorders>
              <w:top w:val="single" w:sz="4" w:space="0" w:color="000000"/>
              <w:left w:val="single" w:sz="4" w:space="0" w:color="000000"/>
              <w:bottom w:val="single" w:sz="4" w:space="0" w:color="000000"/>
            </w:tcBorders>
            <w:shd w:color="auto" w:fill="auto" w:val="clear"/>
          </w:tcPr>
          <w:p>
            <w:pPr>
              <w:pStyle w:val="Normal"/>
              <w:widowControl w:val="false"/>
              <w:rPr>
                <w:i/>
                <w:i/>
                <w:sz w:val="14"/>
                <w:szCs w:val="14"/>
              </w:rPr>
            </w:pPr>
            <w:r>
              <w:rPr>
                <w:b/>
                <w:sz w:val="20"/>
                <w:szCs w:val="20"/>
              </w:rPr>
              <w:t>Orzeczenie o potrzebie kształcenia specjalnego</w:t>
            </w:r>
            <w:r>
              <w:rPr>
                <w:sz w:val="20"/>
                <w:szCs w:val="20"/>
              </w:rPr>
              <w:t xml:space="preserve"> </w:t>
            </w:r>
            <w:r>
              <w:rPr>
                <w:sz w:val="20"/>
                <w:szCs w:val="20"/>
                <w:vertAlign w:val="superscript"/>
              </w:rPr>
              <w:t xml:space="preserve">7 </w:t>
            </w:r>
            <w:r>
              <w:rPr>
                <w:sz w:val="20"/>
                <w:szCs w:val="20"/>
              </w:rPr>
              <w:t xml:space="preserve">wydane ze względu na niepełnosprawność, orzeczenie </w:t>
              <w:br/>
              <w:t>o niepełnosprawności lub o stopniu niepełnosprawności</w:t>
            </w:r>
          </w:p>
          <w:p>
            <w:pPr>
              <w:pStyle w:val="Normal"/>
              <w:widowControl w:val="false"/>
              <w:rPr>
                <w:i/>
                <w:i/>
                <w:sz w:val="14"/>
                <w:szCs w:val="14"/>
              </w:rPr>
            </w:pPr>
            <w:r>
              <w:rPr>
                <w:i/>
                <w:sz w:val="14"/>
                <w:szCs w:val="14"/>
              </w:rPr>
            </w:r>
          </w:p>
          <w:p>
            <w:pPr>
              <w:pStyle w:val="Normal"/>
              <w:widowControl w:val="false"/>
              <w:rPr>
                <w:i/>
                <w:i/>
                <w:sz w:val="22"/>
                <w:szCs w:val="22"/>
              </w:rPr>
            </w:pPr>
            <w:r>
              <w:rPr>
                <w:i/>
                <w:sz w:val="22"/>
                <w:szCs w:val="22"/>
              </w:rPr>
            </w:r>
          </w:p>
        </w:tc>
        <w:tc>
          <w:tcPr>
            <w:tcW w:w="665"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i/>
                <w:i/>
                <w:sz w:val="22"/>
                <w:szCs w:val="22"/>
              </w:rPr>
            </w:pPr>
            <w:r>
              <w:rPr>
                <w:i/>
                <w:sz w:val="22"/>
                <w:szCs w:val="22"/>
              </w:rPr>
            </w:r>
          </w:p>
        </w:tc>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2"/>
                <w:szCs w:val="22"/>
              </w:rPr>
            </w:pPr>
            <w:r>
              <w:rPr>
                <w:sz w:val="22"/>
                <w:szCs w:val="22"/>
              </w:rPr>
            </w:r>
          </w:p>
        </w:tc>
      </w:tr>
      <w:tr>
        <w:trPr>
          <w:trHeight w:val="1478" w:hRule="atLeast"/>
        </w:trPr>
        <w:tc>
          <w:tcPr>
            <w:tcW w:w="537" w:type="dxa"/>
            <w:tcBorders>
              <w:top w:val="single" w:sz="4" w:space="0" w:color="000000"/>
              <w:left w:val="single" w:sz="4" w:space="0" w:color="000000"/>
              <w:bottom w:val="single" w:sz="4" w:space="0" w:color="000000"/>
            </w:tcBorders>
            <w:shd w:color="auto" w:fill="auto" w:val="clear"/>
          </w:tcPr>
          <w:p>
            <w:pPr>
              <w:pStyle w:val="Normal"/>
              <w:widowControl w:val="false"/>
              <w:rPr>
                <w:sz w:val="20"/>
                <w:szCs w:val="20"/>
              </w:rPr>
            </w:pPr>
            <w:r>
              <w:rPr>
                <w:sz w:val="22"/>
                <w:szCs w:val="22"/>
              </w:rPr>
              <w:t>3.</w:t>
            </w:r>
          </w:p>
        </w:tc>
        <w:tc>
          <w:tcPr>
            <w:tcW w:w="3073"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p>
            <w:pPr>
              <w:pStyle w:val="Normal"/>
              <w:widowControl w:val="false"/>
              <w:rPr>
                <w:sz w:val="20"/>
                <w:szCs w:val="20"/>
              </w:rPr>
            </w:pPr>
            <w:r>
              <w:rPr>
                <w:sz w:val="20"/>
                <w:szCs w:val="20"/>
              </w:rPr>
              <w:t>Niepełnosprawność jednego</w:t>
            </w:r>
          </w:p>
          <w:p>
            <w:pPr>
              <w:pStyle w:val="Normal"/>
              <w:widowControl w:val="false"/>
              <w:rPr>
                <w:b/>
                <w:b/>
                <w:sz w:val="20"/>
                <w:szCs w:val="20"/>
              </w:rPr>
            </w:pPr>
            <w:r>
              <w:rPr>
                <w:sz w:val="20"/>
                <w:szCs w:val="20"/>
              </w:rPr>
              <w:t>z rodziców</w:t>
            </w:r>
          </w:p>
        </w:tc>
        <w:tc>
          <w:tcPr>
            <w:tcW w:w="5135" w:type="dxa"/>
            <w:tcBorders>
              <w:top w:val="single" w:sz="4" w:space="0" w:color="000000"/>
              <w:left w:val="single" w:sz="4" w:space="0" w:color="000000"/>
              <w:bottom w:val="single" w:sz="4" w:space="0" w:color="000000"/>
            </w:tcBorders>
            <w:shd w:color="auto" w:fill="auto" w:val="clear"/>
            <w:vAlign w:val="center"/>
          </w:tcPr>
          <w:p>
            <w:pPr>
              <w:pStyle w:val="Normal"/>
              <w:widowControl w:val="false"/>
              <w:rPr>
                <w:sz w:val="20"/>
                <w:szCs w:val="20"/>
              </w:rPr>
            </w:pPr>
            <w:r>
              <w:rPr>
                <w:b/>
                <w:sz w:val="20"/>
                <w:szCs w:val="20"/>
              </w:rPr>
              <w:t>Orzeczenie o niepełnosprawności lub o stopniu niepełnosprawności lub orzeczenie równoważne</w:t>
            </w:r>
            <w:r>
              <w:rPr>
                <w:sz w:val="20"/>
                <w:szCs w:val="20"/>
              </w:rPr>
              <w:t xml:space="preserve"> </w:t>
            </w:r>
            <w:r>
              <w:rPr>
                <w:b w:val="false"/>
                <w:bCs w:val="false"/>
                <w:sz w:val="20"/>
                <w:szCs w:val="20"/>
                <w:vertAlign w:val="superscript"/>
              </w:rPr>
              <w:t>7</w:t>
            </w:r>
            <w:r>
              <w:rPr>
                <w:b/>
                <w:bCs/>
                <w:sz w:val="20"/>
                <w:szCs w:val="20"/>
                <w:vertAlign w:val="superscript"/>
              </w:rPr>
              <w:br/>
            </w:r>
            <w:r>
              <w:rPr>
                <w:sz w:val="20"/>
                <w:szCs w:val="20"/>
                <w:vertAlign w:val="superscript"/>
              </w:rPr>
              <w:t xml:space="preserve"> </w:t>
            </w:r>
            <w:r>
              <w:rPr>
                <w:sz w:val="20"/>
                <w:szCs w:val="20"/>
              </w:rPr>
              <w:t>w rozumieniu przepisów ustawy z dnia 27sierpnia 1997r.</w:t>
            </w:r>
          </w:p>
          <w:p>
            <w:pPr>
              <w:pStyle w:val="Normal"/>
              <w:widowControl w:val="false"/>
              <w:rPr>
                <w:sz w:val="20"/>
                <w:szCs w:val="20"/>
              </w:rPr>
            </w:pPr>
            <w:r>
              <w:rPr>
                <w:sz w:val="20"/>
                <w:szCs w:val="20"/>
              </w:rPr>
              <w:t>o rehabilitacji zawodowej i społecznej oraz zatrudnianiu osób  niepełnosprawnych (Dz.U. 2023.100 t.j. z dnia 2023.01.13)</w:t>
            </w:r>
          </w:p>
          <w:p>
            <w:pPr>
              <w:pStyle w:val="Normal"/>
              <w:widowControl w:val="false"/>
              <w:rPr>
                <w:sz w:val="20"/>
                <w:szCs w:val="20"/>
              </w:rPr>
            </w:pPr>
            <w:r>
              <w:rPr>
                <w:sz w:val="20"/>
                <w:szCs w:val="20"/>
              </w:rPr>
            </w:r>
          </w:p>
          <w:p>
            <w:pPr>
              <w:pStyle w:val="Normal"/>
              <w:widowControl w:val="false"/>
              <w:rPr>
                <w:sz w:val="22"/>
                <w:szCs w:val="22"/>
              </w:rPr>
            </w:pPr>
            <w:r>
              <w:rPr>
                <w:sz w:val="22"/>
                <w:szCs w:val="22"/>
              </w:rPr>
            </w:r>
          </w:p>
        </w:tc>
        <w:tc>
          <w:tcPr>
            <w:tcW w:w="665"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2"/>
                <w:szCs w:val="22"/>
              </w:rPr>
            </w:pPr>
            <w:r>
              <w:rPr>
                <w:sz w:val="22"/>
                <w:szCs w:val="22"/>
              </w:rPr>
            </w:r>
          </w:p>
        </w:tc>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2"/>
                <w:szCs w:val="22"/>
              </w:rPr>
            </w:pPr>
            <w:r>
              <w:rPr>
                <w:sz w:val="22"/>
                <w:szCs w:val="22"/>
              </w:rPr>
            </w:r>
          </w:p>
        </w:tc>
      </w:tr>
      <w:tr>
        <w:trPr>
          <w:trHeight w:val="1475" w:hRule="atLeast"/>
        </w:trPr>
        <w:tc>
          <w:tcPr>
            <w:tcW w:w="537" w:type="dxa"/>
            <w:tcBorders>
              <w:top w:val="single" w:sz="4" w:space="0" w:color="000000"/>
              <w:left w:val="single" w:sz="4" w:space="0" w:color="000000"/>
              <w:bottom w:val="single" w:sz="4" w:space="0" w:color="000000"/>
            </w:tcBorders>
            <w:shd w:color="auto" w:fill="auto" w:val="clear"/>
          </w:tcPr>
          <w:p>
            <w:pPr>
              <w:pStyle w:val="Normal"/>
              <w:widowControl w:val="false"/>
              <w:rPr>
                <w:sz w:val="20"/>
                <w:szCs w:val="20"/>
              </w:rPr>
            </w:pPr>
            <w:r>
              <w:rPr>
                <w:sz w:val="22"/>
                <w:szCs w:val="22"/>
              </w:rPr>
              <w:t>4.</w:t>
            </w:r>
          </w:p>
        </w:tc>
        <w:tc>
          <w:tcPr>
            <w:tcW w:w="3073"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p>
            <w:pPr>
              <w:pStyle w:val="Normal"/>
              <w:widowControl w:val="false"/>
              <w:rPr>
                <w:b/>
                <w:b/>
                <w:sz w:val="20"/>
                <w:szCs w:val="20"/>
              </w:rPr>
            </w:pPr>
            <w:r>
              <w:rPr>
                <w:sz w:val="20"/>
                <w:szCs w:val="20"/>
              </w:rPr>
              <w:t>Niepełnosprawność obojga rodziców</w:t>
            </w:r>
          </w:p>
        </w:tc>
        <w:tc>
          <w:tcPr>
            <w:tcW w:w="5135" w:type="dxa"/>
            <w:tcBorders>
              <w:top w:val="single" w:sz="4" w:space="0" w:color="000000"/>
              <w:left w:val="single" w:sz="4" w:space="0" w:color="000000"/>
              <w:bottom w:val="single" w:sz="4" w:space="0" w:color="000000"/>
            </w:tcBorders>
            <w:shd w:color="auto" w:fill="auto" w:val="clear"/>
          </w:tcPr>
          <w:p>
            <w:pPr>
              <w:pStyle w:val="Normal"/>
              <w:widowControl w:val="false"/>
              <w:rPr>
                <w:sz w:val="20"/>
                <w:szCs w:val="20"/>
              </w:rPr>
            </w:pPr>
            <w:r>
              <w:rPr>
                <w:b/>
                <w:sz w:val="20"/>
                <w:szCs w:val="20"/>
              </w:rPr>
              <w:t>Orzeczenie</w:t>
            </w:r>
            <w:r>
              <w:rPr>
                <w:sz w:val="20"/>
                <w:szCs w:val="20"/>
              </w:rPr>
              <w:t xml:space="preserve"> </w:t>
            </w:r>
            <w:r>
              <w:rPr>
                <w:b/>
                <w:bCs/>
                <w:sz w:val="20"/>
                <w:szCs w:val="20"/>
              </w:rPr>
              <w:t xml:space="preserve">o niepełnosprawności lub o stopniu niepełnosprawności lub orzeczenie równoważne </w:t>
            </w:r>
            <w:r>
              <w:rPr>
                <w:b/>
                <w:bCs/>
                <w:sz w:val="20"/>
                <w:szCs w:val="20"/>
                <w:vertAlign w:val="superscript"/>
              </w:rPr>
              <w:t>7</w:t>
            </w:r>
            <w:r>
              <w:rPr>
                <w:sz w:val="20"/>
                <w:szCs w:val="20"/>
              </w:rPr>
              <w:t xml:space="preserve"> </w:t>
              <w:br/>
              <w:t>w rozumieniu przepisów ustawy z dnia 27sierpnia 1997r.</w:t>
            </w:r>
          </w:p>
          <w:p>
            <w:pPr>
              <w:pStyle w:val="Normal"/>
              <w:widowControl w:val="false"/>
              <w:rPr>
                <w:sz w:val="20"/>
                <w:szCs w:val="20"/>
              </w:rPr>
            </w:pPr>
            <w:r>
              <w:rPr>
                <w:sz w:val="20"/>
                <w:szCs w:val="20"/>
              </w:rPr>
              <w:t>o rehabilitacji zawodowej i społecznej oraz zatrudnianiu osób  niepełnosprawnych  (Dz.U. 2023.100 t.j. z dnia 2023.01.13)</w:t>
            </w:r>
          </w:p>
          <w:p>
            <w:pPr>
              <w:pStyle w:val="Normal"/>
              <w:widowControl w:val="false"/>
              <w:rPr>
                <w:sz w:val="20"/>
                <w:szCs w:val="20"/>
              </w:rPr>
            </w:pPr>
            <w:r>
              <w:rPr>
                <w:sz w:val="20"/>
                <w:szCs w:val="20"/>
              </w:rPr>
            </w:r>
          </w:p>
          <w:p>
            <w:pPr>
              <w:pStyle w:val="Normal"/>
              <w:widowControl w:val="false"/>
              <w:rPr>
                <w:sz w:val="22"/>
                <w:szCs w:val="22"/>
              </w:rPr>
            </w:pPr>
            <w:r>
              <w:rPr>
                <w:sz w:val="22"/>
                <w:szCs w:val="22"/>
              </w:rPr>
            </w:r>
          </w:p>
        </w:tc>
        <w:tc>
          <w:tcPr>
            <w:tcW w:w="665"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2"/>
                <w:szCs w:val="22"/>
              </w:rPr>
            </w:pPr>
            <w:r>
              <w:rPr>
                <w:sz w:val="22"/>
                <w:szCs w:val="22"/>
              </w:rPr>
            </w:r>
          </w:p>
        </w:tc>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2"/>
                <w:szCs w:val="22"/>
              </w:rPr>
            </w:pPr>
            <w:r>
              <w:rPr>
                <w:sz w:val="22"/>
                <w:szCs w:val="22"/>
              </w:rPr>
            </w:r>
          </w:p>
        </w:tc>
      </w:tr>
      <w:tr>
        <w:trPr>
          <w:trHeight w:val="1473" w:hRule="atLeast"/>
        </w:trPr>
        <w:tc>
          <w:tcPr>
            <w:tcW w:w="537" w:type="dxa"/>
            <w:tcBorders>
              <w:top w:val="single" w:sz="4" w:space="0" w:color="000000"/>
              <w:left w:val="single" w:sz="4" w:space="0" w:color="000000"/>
              <w:bottom w:val="single" w:sz="4" w:space="0" w:color="000000"/>
            </w:tcBorders>
            <w:shd w:color="auto" w:fill="auto" w:val="clear"/>
          </w:tcPr>
          <w:p>
            <w:pPr>
              <w:pStyle w:val="Normal"/>
              <w:widowControl w:val="false"/>
              <w:rPr>
                <w:sz w:val="20"/>
                <w:szCs w:val="20"/>
              </w:rPr>
            </w:pPr>
            <w:r>
              <w:rPr>
                <w:sz w:val="22"/>
                <w:szCs w:val="22"/>
              </w:rPr>
              <w:t>5.</w:t>
            </w:r>
          </w:p>
        </w:tc>
        <w:tc>
          <w:tcPr>
            <w:tcW w:w="3073"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p>
            <w:pPr>
              <w:pStyle w:val="Normal"/>
              <w:widowControl w:val="false"/>
              <w:rPr>
                <w:b/>
                <w:b/>
                <w:sz w:val="20"/>
                <w:szCs w:val="20"/>
              </w:rPr>
            </w:pPr>
            <w:r>
              <w:rPr>
                <w:sz w:val="20"/>
                <w:szCs w:val="20"/>
              </w:rPr>
              <w:t>Niepełnosprawność rodzeństwa</w:t>
            </w:r>
          </w:p>
        </w:tc>
        <w:tc>
          <w:tcPr>
            <w:tcW w:w="5135" w:type="dxa"/>
            <w:tcBorders>
              <w:top w:val="single" w:sz="4" w:space="0" w:color="000000"/>
              <w:left w:val="single" w:sz="4" w:space="0" w:color="000000"/>
              <w:bottom w:val="single" w:sz="4" w:space="0" w:color="000000"/>
            </w:tcBorders>
            <w:shd w:color="auto" w:fill="auto" w:val="clear"/>
          </w:tcPr>
          <w:p>
            <w:pPr>
              <w:pStyle w:val="Normal"/>
              <w:widowControl w:val="false"/>
              <w:rPr>
                <w:sz w:val="20"/>
                <w:szCs w:val="20"/>
              </w:rPr>
            </w:pPr>
            <w:r>
              <w:rPr>
                <w:b/>
                <w:sz w:val="20"/>
                <w:szCs w:val="20"/>
              </w:rPr>
              <w:t>Orzeczenie</w:t>
            </w:r>
            <w:r>
              <w:rPr>
                <w:sz w:val="20"/>
                <w:szCs w:val="20"/>
              </w:rPr>
              <w:t xml:space="preserve"> </w:t>
            </w:r>
            <w:r>
              <w:rPr>
                <w:b/>
                <w:bCs/>
                <w:sz w:val="20"/>
                <w:szCs w:val="20"/>
              </w:rPr>
              <w:t>o niepełnosprawności lub o stopniu niepełnosprawności lub orzeczenie równoważne</w:t>
            </w:r>
            <w:r>
              <w:rPr>
                <w:sz w:val="20"/>
                <w:szCs w:val="20"/>
              </w:rPr>
              <w:t xml:space="preserve"> </w:t>
            </w:r>
            <w:r>
              <w:rPr>
                <w:b/>
                <w:bCs/>
                <w:sz w:val="20"/>
                <w:szCs w:val="20"/>
                <w:vertAlign w:val="superscript"/>
              </w:rPr>
              <w:t>7</w:t>
            </w:r>
            <w:r>
              <w:rPr>
                <w:sz w:val="20"/>
                <w:szCs w:val="20"/>
              </w:rPr>
              <w:t xml:space="preserve"> </w:t>
              <w:br/>
              <w:t>w rozumieniu przepisów ustawy z dnia 27sierpnia 1997r.</w:t>
            </w:r>
          </w:p>
          <w:p>
            <w:pPr>
              <w:pStyle w:val="Normal"/>
              <w:widowControl w:val="false"/>
              <w:rPr>
                <w:sz w:val="22"/>
                <w:szCs w:val="22"/>
              </w:rPr>
            </w:pPr>
            <w:r>
              <w:rPr>
                <w:sz w:val="20"/>
                <w:szCs w:val="20"/>
              </w:rPr>
              <w:t>o rehabilitacji zawodowej i społecznej oraz zatrudnianiu osób  niepełnosprawnych (Dz.U. 2023.100 t.j. z dnia 2023.01.13)</w:t>
            </w:r>
          </w:p>
        </w:tc>
        <w:tc>
          <w:tcPr>
            <w:tcW w:w="665"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2"/>
                <w:szCs w:val="22"/>
              </w:rPr>
            </w:pPr>
            <w:r>
              <w:rPr>
                <w:sz w:val="22"/>
                <w:szCs w:val="22"/>
              </w:rPr>
            </w:r>
          </w:p>
        </w:tc>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2"/>
                <w:szCs w:val="22"/>
              </w:rPr>
            </w:pPr>
            <w:r>
              <w:rPr>
                <w:sz w:val="22"/>
                <w:szCs w:val="22"/>
              </w:rPr>
            </w:r>
          </w:p>
        </w:tc>
      </w:tr>
      <w:tr>
        <w:trPr>
          <w:trHeight w:val="1045" w:hRule="atLeast"/>
        </w:trPr>
        <w:tc>
          <w:tcPr>
            <w:tcW w:w="537" w:type="dxa"/>
            <w:tcBorders>
              <w:top w:val="single" w:sz="4" w:space="0" w:color="000000"/>
              <w:left w:val="single" w:sz="4" w:space="0" w:color="000000"/>
              <w:bottom w:val="single" w:sz="4" w:space="0" w:color="000000"/>
            </w:tcBorders>
            <w:shd w:color="auto" w:fill="auto" w:val="clear"/>
          </w:tcPr>
          <w:p>
            <w:pPr>
              <w:pStyle w:val="Normal"/>
              <w:widowControl w:val="false"/>
              <w:rPr>
                <w:sz w:val="20"/>
                <w:szCs w:val="20"/>
              </w:rPr>
            </w:pPr>
            <w:r>
              <w:rPr>
                <w:sz w:val="22"/>
                <w:szCs w:val="22"/>
              </w:rPr>
              <w:t>6.</w:t>
            </w:r>
          </w:p>
        </w:tc>
        <w:tc>
          <w:tcPr>
            <w:tcW w:w="3073"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p>
            <w:pPr>
              <w:pStyle w:val="Normal"/>
              <w:widowControl w:val="false"/>
              <w:rPr>
                <w:sz w:val="20"/>
                <w:szCs w:val="20"/>
              </w:rPr>
            </w:pPr>
            <w:r>
              <w:rPr>
                <w:sz w:val="20"/>
                <w:szCs w:val="20"/>
              </w:rPr>
              <w:t>Samotne wychowywanie dziecka</w:t>
            </w:r>
          </w:p>
          <w:p>
            <w:pPr>
              <w:pStyle w:val="Normal"/>
              <w:widowControl w:val="false"/>
              <w:rPr>
                <w:sz w:val="20"/>
                <w:szCs w:val="20"/>
              </w:rPr>
            </w:pPr>
            <w:r>
              <w:rPr>
                <w:sz w:val="20"/>
                <w:szCs w:val="20"/>
              </w:rPr>
              <w:t xml:space="preserve"> </w:t>
            </w:r>
            <w:r>
              <w:rPr>
                <w:sz w:val="20"/>
                <w:szCs w:val="20"/>
              </w:rPr>
              <w:t xml:space="preserve">w rodzinie </w:t>
            </w:r>
            <w:r>
              <w:rPr>
                <w:sz w:val="20"/>
                <w:szCs w:val="20"/>
                <w:vertAlign w:val="superscript"/>
              </w:rPr>
              <w:t>4</w:t>
            </w:r>
          </w:p>
        </w:tc>
        <w:tc>
          <w:tcPr>
            <w:tcW w:w="5135" w:type="dxa"/>
            <w:tcBorders>
              <w:top w:val="single" w:sz="4" w:space="0" w:color="000000"/>
              <w:left w:val="single" w:sz="4" w:space="0" w:color="000000"/>
              <w:bottom w:val="single" w:sz="4" w:space="0" w:color="000000"/>
            </w:tcBorders>
            <w:shd w:color="auto" w:fill="auto" w:val="clear"/>
          </w:tcPr>
          <w:p>
            <w:pPr>
              <w:pStyle w:val="Normal"/>
              <w:widowControl w:val="false"/>
              <w:rPr>
                <w:sz w:val="20"/>
                <w:szCs w:val="20"/>
              </w:rPr>
            </w:pPr>
            <w:r>
              <w:rPr>
                <w:b/>
                <w:bCs/>
                <w:sz w:val="20"/>
                <w:szCs w:val="20"/>
              </w:rPr>
              <w:t>Prawomocny odpis wyroku sądu</w:t>
            </w:r>
            <w:r>
              <w:rPr>
                <w:sz w:val="20"/>
                <w:szCs w:val="20"/>
              </w:rPr>
              <w:t xml:space="preserve"> orzekający rozwód lub separację lub akt zgonu </w:t>
            </w:r>
            <w:r>
              <w:rPr>
                <w:b/>
                <w:sz w:val="20"/>
                <w:szCs w:val="20"/>
              </w:rPr>
              <w:t>oraz oświadczenie</w:t>
            </w:r>
            <w:r>
              <w:rPr>
                <w:sz w:val="20"/>
                <w:szCs w:val="20"/>
              </w:rPr>
              <w:t xml:space="preserve"> </w:t>
            </w:r>
            <w:r>
              <w:rPr>
                <w:b/>
                <w:bCs/>
                <w:sz w:val="20"/>
                <w:szCs w:val="20"/>
                <w:vertAlign w:val="superscript"/>
              </w:rPr>
              <w:t>5</w:t>
            </w:r>
            <w:r>
              <w:rPr>
                <w:sz w:val="20"/>
                <w:szCs w:val="20"/>
              </w:rPr>
              <w:t xml:space="preserve"> o samotnym wychowywaniu dziecka oraz o niewychowywaniu żadnego dziecka wspólnie z jego rodzicem</w:t>
            </w:r>
          </w:p>
          <w:p>
            <w:pPr>
              <w:pStyle w:val="Normal"/>
              <w:widowControl w:val="false"/>
              <w:rPr>
                <w:sz w:val="20"/>
                <w:szCs w:val="20"/>
              </w:rPr>
            </w:pPr>
            <w:r>
              <w:rPr>
                <w:sz w:val="20"/>
                <w:szCs w:val="20"/>
              </w:rPr>
            </w:r>
          </w:p>
          <w:p>
            <w:pPr>
              <w:pStyle w:val="Normal"/>
              <w:widowControl w:val="false"/>
              <w:rPr>
                <w:sz w:val="22"/>
                <w:szCs w:val="22"/>
              </w:rPr>
            </w:pPr>
            <w:r>
              <w:rPr>
                <w:sz w:val="22"/>
                <w:szCs w:val="22"/>
              </w:rPr>
            </w:r>
          </w:p>
        </w:tc>
        <w:tc>
          <w:tcPr>
            <w:tcW w:w="665"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2"/>
                <w:szCs w:val="22"/>
              </w:rPr>
            </w:pPr>
            <w:r>
              <w:rPr>
                <w:sz w:val="22"/>
                <w:szCs w:val="22"/>
              </w:rPr>
            </w:r>
          </w:p>
        </w:tc>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2"/>
                <w:szCs w:val="22"/>
              </w:rPr>
            </w:pPr>
            <w:r>
              <w:rPr>
                <w:sz w:val="22"/>
                <w:szCs w:val="22"/>
              </w:rPr>
            </w:r>
          </w:p>
        </w:tc>
      </w:tr>
      <w:tr>
        <w:trPr>
          <w:trHeight w:val="1156" w:hRule="atLeast"/>
        </w:trPr>
        <w:tc>
          <w:tcPr>
            <w:tcW w:w="537" w:type="dxa"/>
            <w:tcBorders>
              <w:top w:val="single" w:sz="4" w:space="0" w:color="000000"/>
              <w:left w:val="single" w:sz="4" w:space="0" w:color="000000"/>
              <w:bottom w:val="single" w:sz="4" w:space="0" w:color="000000"/>
            </w:tcBorders>
            <w:shd w:color="auto" w:fill="auto" w:val="clear"/>
          </w:tcPr>
          <w:p>
            <w:pPr>
              <w:pStyle w:val="Normal"/>
              <w:widowControl w:val="false"/>
              <w:rPr>
                <w:sz w:val="20"/>
                <w:szCs w:val="20"/>
              </w:rPr>
            </w:pPr>
            <w:r>
              <w:rPr>
                <w:sz w:val="22"/>
                <w:szCs w:val="22"/>
              </w:rPr>
              <w:t>7.</w:t>
            </w:r>
          </w:p>
        </w:tc>
        <w:tc>
          <w:tcPr>
            <w:tcW w:w="3073"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sz w:val="20"/>
                <w:szCs w:val="20"/>
              </w:rPr>
            </w:pPr>
            <w:r>
              <w:rPr>
                <w:sz w:val="20"/>
                <w:szCs w:val="20"/>
              </w:rPr>
            </w:r>
          </w:p>
          <w:p>
            <w:pPr>
              <w:pStyle w:val="Normal"/>
              <w:widowControl w:val="false"/>
              <w:rPr>
                <w:b/>
                <w:b/>
                <w:sz w:val="20"/>
                <w:szCs w:val="20"/>
              </w:rPr>
            </w:pPr>
            <w:r>
              <w:rPr>
                <w:sz w:val="20"/>
                <w:szCs w:val="20"/>
              </w:rPr>
              <w:t>Objęcie dziecka pieczą zastępczą</w:t>
            </w:r>
          </w:p>
        </w:tc>
        <w:tc>
          <w:tcPr>
            <w:tcW w:w="5135" w:type="dxa"/>
            <w:tcBorders>
              <w:top w:val="single" w:sz="4" w:space="0" w:color="000000"/>
              <w:left w:val="single" w:sz="4" w:space="0" w:color="000000"/>
              <w:bottom w:val="single" w:sz="4" w:space="0" w:color="000000"/>
            </w:tcBorders>
            <w:shd w:color="auto" w:fill="auto" w:val="clear"/>
          </w:tcPr>
          <w:p>
            <w:pPr>
              <w:pStyle w:val="Normal"/>
              <w:widowControl w:val="false"/>
              <w:rPr>
                <w:i/>
                <w:i/>
                <w:sz w:val="14"/>
                <w:szCs w:val="14"/>
              </w:rPr>
            </w:pPr>
            <w:r>
              <w:rPr>
                <w:b/>
                <w:sz w:val="20"/>
                <w:szCs w:val="20"/>
              </w:rPr>
              <w:t xml:space="preserve">Dokument poświadczający </w:t>
            </w:r>
            <w:r>
              <w:rPr>
                <w:sz w:val="20"/>
                <w:szCs w:val="20"/>
              </w:rPr>
              <w:t xml:space="preserve">objęcie dziecka pieczą zastępczą zgodnie z ustawą z dnia 9 czerwca 2011 r. </w:t>
              <w:br/>
              <w:t>o wspieraniu rodziny i systemie pieczy zastępczej                  (Dz.U.2022.447 t.j. z dnia 2022.02.23)</w:t>
            </w:r>
          </w:p>
          <w:p>
            <w:pPr>
              <w:pStyle w:val="Normal"/>
              <w:widowControl w:val="false"/>
              <w:rPr>
                <w:b/>
                <w:b/>
                <w:sz w:val="22"/>
                <w:szCs w:val="22"/>
              </w:rPr>
            </w:pPr>
            <w:r>
              <w:rPr>
                <w:b/>
                <w:sz w:val="22"/>
                <w:szCs w:val="22"/>
              </w:rPr>
            </w:r>
          </w:p>
        </w:tc>
        <w:tc>
          <w:tcPr>
            <w:tcW w:w="665"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b/>
                <w:b/>
                <w:sz w:val="22"/>
                <w:szCs w:val="22"/>
              </w:rPr>
            </w:pPr>
            <w:r>
              <w:rPr>
                <w:b/>
                <w:sz w:val="22"/>
                <w:szCs w:val="22"/>
              </w:rPr>
            </w:r>
          </w:p>
        </w:tc>
        <w:tc>
          <w:tcPr>
            <w:tcW w:w="6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sz w:val="22"/>
                <w:szCs w:val="22"/>
              </w:rPr>
            </w:pPr>
            <w:r>
              <w:rPr>
                <w:sz w:val="22"/>
                <w:szCs w:val="22"/>
              </w:rPr>
            </w:r>
          </w:p>
        </w:tc>
      </w:tr>
    </w:tbl>
    <w:p>
      <w:pPr>
        <w:pStyle w:val="Normal"/>
        <w:rPr/>
      </w:pPr>
      <w:r>
        <w:rPr/>
      </w:r>
    </w:p>
    <w:p>
      <w:pPr>
        <w:pStyle w:val="Normal"/>
        <w:rPr/>
      </w:pPr>
      <w:r>
        <w:rPr/>
        <w:t xml:space="preserve">Do wniosku dołączam dokumenty </w:t>
      </w:r>
      <w:r>
        <w:rPr>
          <w:vertAlign w:val="superscript"/>
        </w:rPr>
        <w:t>6</w:t>
      </w:r>
      <w:r>
        <w:rPr/>
        <w:t xml:space="preserve"> potwierdzające spełnianie kryterium wymienione w punkcie .......</w:t>
      </w:r>
    </w:p>
    <w:p>
      <w:pPr>
        <w:pStyle w:val="Normal"/>
        <w:rPr/>
      </w:pPr>
      <w:r>
        <w:rPr/>
      </w:r>
    </w:p>
    <w:p>
      <w:pPr>
        <w:pStyle w:val="Normal"/>
        <w:rPr>
          <w:b/>
          <w:b/>
        </w:rPr>
      </w:pPr>
      <w:r>
        <w:rPr>
          <w:b/>
        </w:rPr>
      </w:r>
    </w:p>
    <w:p>
      <w:pPr>
        <w:pStyle w:val="Normal"/>
        <w:ind w:hanging="0"/>
        <w:rPr>
          <w:b/>
          <w:b/>
        </w:rPr>
      </w:pPr>
      <w:r>
        <w:rPr>
          <w:b/>
        </w:rPr>
        <w:t>III</w:t>
        <w:tab/>
        <w:t xml:space="preserve">Informacje o spełnianiu kryteriów ustalonych przez organ prowadzący </w:t>
      </w:r>
      <w:r>
        <w:rPr>
          <w:b/>
          <w:vertAlign w:val="superscript"/>
        </w:rPr>
        <w:t>8</w:t>
      </w:r>
    </w:p>
    <w:p>
      <w:pPr>
        <w:pStyle w:val="Normal"/>
        <w:rPr>
          <w:b/>
          <w:b/>
        </w:rPr>
      </w:pPr>
      <w:r>
        <w:rPr>
          <w:b/>
        </w:rPr>
      </w:r>
    </w:p>
    <w:p>
      <w:pPr>
        <w:pStyle w:val="Normal"/>
        <w:rPr/>
      </w:pPr>
      <w:r>
        <w:rPr/>
        <w:tab/>
        <w:t>*) we właściwej rubryce ( TAK / NIE), przy każdym z kryteriów należy wstawić znak X</w:t>
      </w:r>
    </w:p>
    <w:p>
      <w:pPr>
        <w:pStyle w:val="Normal"/>
        <w:rPr/>
      </w:pPr>
      <w:r>
        <w:rPr/>
      </w:r>
    </w:p>
    <w:tbl>
      <w:tblPr>
        <w:tblW w:w="9643" w:type="dxa"/>
        <w:jc w:val="left"/>
        <w:tblInd w:w="109" w:type="dxa"/>
        <w:tblLayout w:type="fixed"/>
        <w:tblCellMar>
          <w:top w:w="0" w:type="dxa"/>
          <w:left w:w="108" w:type="dxa"/>
          <w:bottom w:w="0" w:type="dxa"/>
          <w:right w:w="108" w:type="dxa"/>
        </w:tblCellMar>
        <w:tblLook w:val="0000"/>
      </w:tblPr>
      <w:tblGrid>
        <w:gridCol w:w="697"/>
        <w:gridCol w:w="7379"/>
        <w:gridCol w:w="810"/>
        <w:gridCol w:w="756"/>
      </w:tblGrid>
      <w:tr>
        <w:trPr>
          <w:trHeight w:val="282" w:hRule="atLeast"/>
        </w:trPr>
        <w:tc>
          <w:tcPr>
            <w:tcW w:w="697" w:type="dxa"/>
            <w:tcBorders>
              <w:top w:val="single" w:sz="4" w:space="0" w:color="000000"/>
              <w:left w:val="single" w:sz="4" w:space="0" w:color="000000"/>
              <w:bottom w:val="single" w:sz="4" w:space="0" w:color="000000"/>
            </w:tcBorders>
            <w:shd w:color="auto" w:fill="auto" w:val="clear"/>
          </w:tcPr>
          <w:p>
            <w:pPr>
              <w:pStyle w:val="Normal"/>
              <w:widowControl w:val="false"/>
              <w:jc w:val="center"/>
              <w:rPr>
                <w:b/>
                <w:b/>
                <w:sz w:val="20"/>
                <w:szCs w:val="20"/>
              </w:rPr>
            </w:pPr>
            <w:r>
              <w:rPr>
                <w:b/>
                <w:sz w:val="20"/>
                <w:szCs w:val="20"/>
              </w:rPr>
              <w:t>Lp.</w:t>
            </w:r>
          </w:p>
        </w:tc>
        <w:tc>
          <w:tcPr>
            <w:tcW w:w="7379" w:type="dxa"/>
            <w:tcBorders>
              <w:top w:val="single" w:sz="4" w:space="0" w:color="000000"/>
              <w:left w:val="single" w:sz="4" w:space="0" w:color="000000"/>
              <w:bottom w:val="single" w:sz="4" w:space="0" w:color="000000"/>
            </w:tcBorders>
            <w:shd w:color="auto" w:fill="auto" w:val="clear"/>
          </w:tcPr>
          <w:p>
            <w:pPr>
              <w:pStyle w:val="Normal"/>
              <w:widowControl w:val="false"/>
              <w:jc w:val="center"/>
              <w:rPr>
                <w:b/>
                <w:b/>
                <w:sz w:val="20"/>
                <w:szCs w:val="20"/>
              </w:rPr>
            </w:pPr>
            <w:r>
              <w:rPr>
                <w:b/>
                <w:sz w:val="20"/>
                <w:szCs w:val="20"/>
              </w:rPr>
              <w:t>Kryterium</w:t>
            </w:r>
          </w:p>
        </w:tc>
        <w:tc>
          <w:tcPr>
            <w:tcW w:w="810" w:type="dxa"/>
            <w:tcBorders>
              <w:top w:val="single" w:sz="4" w:space="0" w:color="000000"/>
              <w:left w:val="single" w:sz="4" w:space="0" w:color="000000"/>
              <w:bottom w:val="single" w:sz="4" w:space="0" w:color="000000"/>
            </w:tcBorders>
            <w:shd w:color="auto" w:fill="auto" w:val="clear"/>
          </w:tcPr>
          <w:p>
            <w:pPr>
              <w:pStyle w:val="Normal"/>
              <w:widowControl w:val="false"/>
              <w:jc w:val="center"/>
              <w:rPr>
                <w:b/>
                <w:b/>
                <w:sz w:val="20"/>
                <w:szCs w:val="20"/>
              </w:rPr>
            </w:pPr>
            <w:r>
              <w:rPr>
                <w:b/>
                <w:sz w:val="20"/>
                <w:szCs w:val="20"/>
              </w:rPr>
              <w:t>TAK</w:t>
            </w:r>
          </w:p>
        </w:tc>
        <w:tc>
          <w:tcPr>
            <w:tcW w:w="7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0"/>
                <w:szCs w:val="20"/>
              </w:rPr>
            </w:pPr>
            <w:r>
              <w:rPr>
                <w:b/>
                <w:sz w:val="20"/>
                <w:szCs w:val="20"/>
              </w:rPr>
              <w:t>NIE</w:t>
            </w:r>
          </w:p>
        </w:tc>
      </w:tr>
      <w:tr>
        <w:trPr>
          <w:trHeight w:val="660" w:hRule="atLeast"/>
        </w:trPr>
        <w:tc>
          <w:tcPr>
            <w:tcW w:w="697" w:type="dxa"/>
            <w:tcBorders>
              <w:left w:val="single" w:sz="4" w:space="0" w:color="000000"/>
              <w:bottom w:val="single" w:sz="4" w:space="0" w:color="000000"/>
            </w:tcBorders>
            <w:shd w:color="auto" w:fill="auto" w:val="clear"/>
          </w:tcPr>
          <w:p>
            <w:pPr>
              <w:pStyle w:val="Normal"/>
              <w:widowControl w:val="false"/>
              <w:rPr/>
            </w:pPr>
            <w:r>
              <w:rPr/>
              <w:t>1.</w:t>
            </w:r>
          </w:p>
          <w:p>
            <w:pPr>
              <w:pStyle w:val="Normal"/>
              <w:widowControl w:val="false"/>
              <w:rPr/>
            </w:pPr>
            <w:r>
              <w:rPr/>
            </w:r>
          </w:p>
        </w:tc>
        <w:tc>
          <w:tcPr>
            <w:tcW w:w="7379" w:type="dxa"/>
            <w:tcBorders>
              <w:left w:val="single" w:sz="4" w:space="0" w:color="000000"/>
              <w:bottom w:val="single" w:sz="4" w:space="0" w:color="000000"/>
            </w:tcBorders>
            <w:shd w:color="auto" w:fill="auto" w:val="clear"/>
          </w:tcPr>
          <w:p>
            <w:pPr>
              <w:pStyle w:val="Normal"/>
              <w:widowControl w:val="false"/>
              <w:rPr/>
            </w:pPr>
            <w:r>
              <w:rPr/>
              <w:t>Rodzice/ osoby samotnie wychowujące dziecko/prawni opiekunowie dziecka zatrudnieni są w pełnym wymiarze czasu pracy.</w:t>
            </w:r>
          </w:p>
        </w:tc>
        <w:tc>
          <w:tcPr>
            <w:tcW w:w="810" w:type="dxa"/>
            <w:tcBorders>
              <w:left w:val="single" w:sz="4" w:space="0" w:color="000000"/>
              <w:bottom w:val="single" w:sz="4" w:space="0" w:color="000000"/>
            </w:tcBorders>
            <w:shd w:color="auto" w:fill="auto" w:val="clear"/>
          </w:tcPr>
          <w:p>
            <w:pPr>
              <w:pStyle w:val="Normal"/>
              <w:widowControl w:val="false"/>
              <w:snapToGrid w:val="false"/>
              <w:rPr/>
            </w:pPr>
            <w:r>
              <w:rPr/>
            </w:r>
          </w:p>
        </w:tc>
        <w:tc>
          <w:tcPr>
            <w:tcW w:w="756"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rPr/>
            </w:pPr>
            <w:r>
              <w:rPr/>
            </w:r>
          </w:p>
        </w:tc>
      </w:tr>
      <w:tr>
        <w:trPr>
          <w:trHeight w:val="660" w:hRule="atLeast"/>
        </w:trPr>
        <w:tc>
          <w:tcPr>
            <w:tcW w:w="697" w:type="dxa"/>
            <w:tcBorders>
              <w:top w:val="single" w:sz="4" w:space="0" w:color="000000"/>
              <w:left w:val="single" w:sz="4" w:space="0" w:color="000000"/>
              <w:bottom w:val="single" w:sz="4" w:space="0" w:color="000000"/>
            </w:tcBorders>
            <w:shd w:color="auto" w:fill="auto" w:val="clear"/>
          </w:tcPr>
          <w:p>
            <w:pPr>
              <w:pStyle w:val="Normal"/>
              <w:widowControl w:val="false"/>
              <w:rPr/>
            </w:pPr>
            <w:r>
              <w:rPr/>
              <w:t>2.</w:t>
            </w:r>
          </w:p>
          <w:p>
            <w:pPr>
              <w:pStyle w:val="Normal"/>
              <w:widowControl w:val="false"/>
              <w:rPr/>
            </w:pPr>
            <w:r>
              <w:rPr/>
            </w:r>
          </w:p>
        </w:tc>
        <w:tc>
          <w:tcPr>
            <w:tcW w:w="7379" w:type="dxa"/>
            <w:tcBorders>
              <w:top w:val="single" w:sz="4" w:space="0" w:color="000000"/>
              <w:left w:val="single" w:sz="4" w:space="0" w:color="000000"/>
              <w:bottom w:val="single" w:sz="4" w:space="0" w:color="000000"/>
            </w:tcBorders>
            <w:shd w:color="auto" w:fill="auto" w:val="clear"/>
          </w:tcPr>
          <w:p>
            <w:pPr>
              <w:pStyle w:val="Normal"/>
              <w:widowControl w:val="false"/>
              <w:rPr/>
            </w:pPr>
            <w:r>
              <w:rPr/>
              <w:t xml:space="preserve">Jeden z rodziców/ prawnych opiekunów dziecka zatrudniony jest </w:t>
              <w:br/>
              <w:t>w pełnym wymiarze czasu pracy.</w:t>
            </w:r>
          </w:p>
        </w:tc>
        <w:tc>
          <w:tcPr>
            <w:tcW w:w="810"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pPr>
            <w:r>
              <w:rPr/>
            </w:r>
          </w:p>
        </w:tc>
        <w:tc>
          <w:tcPr>
            <w:tcW w:w="7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pPr>
            <w:r>
              <w:rPr/>
            </w:r>
          </w:p>
        </w:tc>
      </w:tr>
      <w:tr>
        <w:trPr>
          <w:trHeight w:val="660" w:hRule="atLeast"/>
        </w:trPr>
        <w:tc>
          <w:tcPr>
            <w:tcW w:w="697" w:type="dxa"/>
            <w:tcBorders>
              <w:top w:val="single" w:sz="4" w:space="0" w:color="000000"/>
              <w:left w:val="single" w:sz="4" w:space="0" w:color="000000"/>
              <w:bottom w:val="single" w:sz="4" w:space="0" w:color="000000"/>
            </w:tcBorders>
            <w:shd w:color="auto" w:fill="auto" w:val="clear"/>
          </w:tcPr>
          <w:p>
            <w:pPr>
              <w:pStyle w:val="Normal"/>
              <w:widowControl w:val="false"/>
              <w:rPr/>
            </w:pPr>
            <w:r>
              <w:rPr/>
              <w:t>3.</w:t>
            </w:r>
          </w:p>
          <w:p>
            <w:pPr>
              <w:pStyle w:val="Normal"/>
              <w:widowControl w:val="false"/>
              <w:rPr/>
            </w:pPr>
            <w:r>
              <w:rPr/>
            </w:r>
          </w:p>
        </w:tc>
        <w:tc>
          <w:tcPr>
            <w:tcW w:w="7379" w:type="dxa"/>
            <w:tcBorders>
              <w:top w:val="single" w:sz="4" w:space="0" w:color="000000"/>
              <w:left w:val="single" w:sz="4" w:space="0" w:color="000000"/>
              <w:bottom w:val="single" w:sz="4" w:space="0" w:color="000000"/>
            </w:tcBorders>
            <w:shd w:color="auto" w:fill="auto" w:val="clear"/>
          </w:tcPr>
          <w:p>
            <w:pPr>
              <w:pStyle w:val="Normal"/>
              <w:widowControl w:val="false"/>
              <w:rPr/>
            </w:pPr>
            <w:r>
              <w:rPr/>
              <w:t>Do Gminnego Przedszkola, Szkół Podstawowych w Gminie Stara Kamienica uczęszcza rodzeństwo kandydata.</w:t>
            </w:r>
          </w:p>
        </w:tc>
        <w:tc>
          <w:tcPr>
            <w:tcW w:w="810"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pPr>
            <w:r>
              <w:rPr/>
            </w:r>
          </w:p>
        </w:tc>
        <w:tc>
          <w:tcPr>
            <w:tcW w:w="7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pPr>
            <w:r>
              <w:rPr/>
            </w:r>
          </w:p>
        </w:tc>
      </w:tr>
      <w:tr>
        <w:trPr>
          <w:trHeight w:val="660" w:hRule="atLeast"/>
        </w:trPr>
        <w:tc>
          <w:tcPr>
            <w:tcW w:w="697" w:type="dxa"/>
            <w:tcBorders>
              <w:top w:val="single" w:sz="4" w:space="0" w:color="000000"/>
              <w:left w:val="single" w:sz="4" w:space="0" w:color="000000"/>
              <w:bottom w:val="single" w:sz="4" w:space="0" w:color="000000"/>
            </w:tcBorders>
            <w:shd w:color="auto" w:fill="auto" w:val="clear"/>
          </w:tcPr>
          <w:p>
            <w:pPr>
              <w:pStyle w:val="Normal"/>
              <w:widowControl w:val="false"/>
              <w:rPr/>
            </w:pPr>
            <w:r>
              <w:rPr/>
              <w:t>4.</w:t>
            </w:r>
          </w:p>
          <w:p>
            <w:pPr>
              <w:pStyle w:val="Normal"/>
              <w:widowControl w:val="false"/>
              <w:rPr/>
            </w:pPr>
            <w:r>
              <w:rPr/>
            </w:r>
          </w:p>
        </w:tc>
        <w:tc>
          <w:tcPr>
            <w:tcW w:w="7379" w:type="dxa"/>
            <w:tcBorders>
              <w:top w:val="single" w:sz="4" w:space="0" w:color="000000"/>
              <w:left w:val="single" w:sz="4" w:space="0" w:color="000000"/>
              <w:bottom w:val="single" w:sz="4" w:space="0" w:color="000000"/>
            </w:tcBorders>
            <w:shd w:color="auto" w:fill="auto" w:val="clear"/>
          </w:tcPr>
          <w:p>
            <w:pPr>
              <w:pStyle w:val="Normal"/>
              <w:widowControl w:val="false"/>
              <w:rPr/>
            </w:pPr>
            <w:r>
              <w:rPr/>
              <w:t>Deklarowany czas pobytu dziecka w przedszkolu wynosi</w:t>
            </w:r>
          </w:p>
          <w:p>
            <w:pPr>
              <w:pStyle w:val="Normal"/>
              <w:widowControl w:val="false"/>
              <w:rPr/>
            </w:pPr>
            <w:r>
              <w:rPr/>
              <w:t>co najmniej 7 godzin</w:t>
            </w:r>
          </w:p>
        </w:tc>
        <w:tc>
          <w:tcPr>
            <w:tcW w:w="810"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pPr>
            <w:r>
              <w:rPr/>
            </w:r>
          </w:p>
        </w:tc>
        <w:tc>
          <w:tcPr>
            <w:tcW w:w="7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pPr>
            <w:r>
              <w:rPr/>
            </w:r>
          </w:p>
        </w:tc>
      </w:tr>
      <w:tr>
        <w:trPr>
          <w:trHeight w:val="660" w:hRule="atLeast"/>
        </w:trPr>
        <w:tc>
          <w:tcPr>
            <w:tcW w:w="697" w:type="dxa"/>
            <w:tcBorders>
              <w:left w:val="single" w:sz="4" w:space="0" w:color="000000"/>
              <w:bottom w:val="single" w:sz="4" w:space="0" w:color="000000"/>
            </w:tcBorders>
            <w:shd w:color="auto" w:fill="auto" w:val="clear"/>
          </w:tcPr>
          <w:p>
            <w:pPr>
              <w:pStyle w:val="Normal"/>
              <w:widowControl w:val="false"/>
              <w:rPr/>
            </w:pPr>
            <w:r>
              <w:rPr/>
            </w:r>
          </w:p>
        </w:tc>
        <w:tc>
          <w:tcPr>
            <w:tcW w:w="7379" w:type="dxa"/>
            <w:tcBorders>
              <w:left w:val="single" w:sz="4" w:space="0" w:color="000000"/>
              <w:bottom w:val="single" w:sz="4" w:space="0" w:color="000000"/>
            </w:tcBorders>
            <w:shd w:color="auto" w:fill="auto" w:val="clear"/>
          </w:tcPr>
          <w:p>
            <w:pPr>
              <w:pStyle w:val="Normal"/>
              <w:widowControl w:val="false"/>
              <w:rPr/>
            </w:pPr>
            <w:r>
              <w:rPr/>
              <w:t>Maksymalna liczba punktów możliwa do uzyskania.</w:t>
            </w:r>
          </w:p>
        </w:tc>
        <w:tc>
          <w:tcPr>
            <w:tcW w:w="810" w:type="dxa"/>
            <w:tcBorders>
              <w:left w:val="single" w:sz="4" w:space="0" w:color="000000"/>
              <w:bottom w:val="single" w:sz="4" w:space="0" w:color="000000"/>
            </w:tcBorders>
            <w:shd w:color="auto" w:fill="auto" w:val="clear"/>
          </w:tcPr>
          <w:p>
            <w:pPr>
              <w:pStyle w:val="Normal"/>
              <w:widowControl w:val="false"/>
              <w:snapToGrid w:val="false"/>
              <w:rPr/>
            </w:pPr>
            <w:r>
              <w:rPr/>
            </w:r>
          </w:p>
        </w:tc>
        <w:tc>
          <w:tcPr>
            <w:tcW w:w="756"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rPr/>
            </w:pPr>
            <w:r>
              <w:rPr/>
            </w:r>
          </w:p>
        </w:tc>
      </w:tr>
    </w:tbl>
    <w:p>
      <w:pPr>
        <w:pStyle w:val="Normal"/>
        <w:rPr>
          <w:sz w:val="22"/>
          <w:szCs w:val="22"/>
        </w:rPr>
      </w:pPr>
      <w:r>
        <w:rPr>
          <w:sz w:val="22"/>
          <w:szCs w:val="22"/>
        </w:rPr>
        <w:tab/>
      </w:r>
    </w:p>
    <w:p>
      <w:pPr>
        <w:pStyle w:val="Normal"/>
        <w:numPr>
          <w:ilvl w:val="0"/>
          <w:numId w:val="2"/>
        </w:numPr>
        <w:ind w:left="284" w:hanging="284"/>
        <w:jc w:val="both"/>
        <w:rPr/>
      </w:pPr>
      <w:r>
        <w:rPr>
          <w:sz w:val="22"/>
          <w:szCs w:val="22"/>
        </w:rPr>
        <w:t>Spełnianie przez kandydata kryteriów określonych przez organ prowadzący jest potwierdzane</w:t>
        <w:br/>
        <w:t>oświadczeniami. Dotyczy kryteriów nr 1, 2 i 3.</w:t>
      </w:r>
    </w:p>
    <w:p>
      <w:pPr>
        <w:pStyle w:val="Normal"/>
        <w:jc w:val="both"/>
        <w:rPr/>
      </w:pPr>
      <w:r>
        <w:rPr>
          <w:sz w:val="22"/>
          <w:szCs w:val="22"/>
        </w:rPr>
        <w:t xml:space="preserve">2.   Do wniosku dołączam oświadczenia </w:t>
      </w:r>
      <w:r>
        <w:rPr>
          <w:sz w:val="22"/>
          <w:szCs w:val="22"/>
          <w:vertAlign w:val="superscript"/>
        </w:rPr>
        <w:t>9</w:t>
      </w:r>
      <w:r>
        <w:rPr>
          <w:sz w:val="22"/>
          <w:szCs w:val="22"/>
        </w:rPr>
        <w:t xml:space="preserve"> o spełnianiu kryteriów wymienionych w punkcie .........</w:t>
      </w:r>
    </w:p>
    <w:p>
      <w:pPr>
        <w:pStyle w:val="Normal"/>
        <w:rPr>
          <w:b/>
          <w:b/>
          <w:sz w:val="22"/>
          <w:szCs w:val="22"/>
        </w:rPr>
      </w:pPr>
      <w:r>
        <w:rPr>
          <w:b/>
          <w:sz w:val="22"/>
          <w:szCs w:val="22"/>
        </w:rPr>
      </w:r>
    </w:p>
    <w:p>
      <w:pPr>
        <w:pStyle w:val="Normal"/>
        <w:rPr>
          <w:b/>
          <w:b/>
          <w:sz w:val="22"/>
          <w:szCs w:val="22"/>
        </w:rPr>
      </w:pPr>
      <w:r>
        <w:rPr>
          <w:b/>
          <w:sz w:val="22"/>
          <w:szCs w:val="22"/>
        </w:rPr>
        <w:t>DODATKOWE INFORMACJE O DZIECKU</w:t>
      </w:r>
    </w:p>
    <w:tbl>
      <w:tblPr>
        <w:tblW w:w="9781" w:type="dxa"/>
        <w:jc w:val="left"/>
        <w:tblInd w:w="55" w:type="dxa"/>
        <w:tblLayout w:type="fixed"/>
        <w:tblCellMar>
          <w:top w:w="55" w:type="dxa"/>
          <w:left w:w="55" w:type="dxa"/>
          <w:bottom w:w="55" w:type="dxa"/>
          <w:right w:w="55" w:type="dxa"/>
        </w:tblCellMar>
      </w:tblPr>
      <w:tblGrid>
        <w:gridCol w:w="9781"/>
      </w:tblGrid>
      <w:tr>
        <w:trPr/>
        <w:tc>
          <w:tcPr>
            <w:tcW w:w="9781" w:type="dxa"/>
            <w:tcBorders>
              <w:top w:val="single" w:sz="2" w:space="0" w:color="000000"/>
              <w:left w:val="single" w:sz="2" w:space="0" w:color="000000"/>
              <w:bottom w:val="single" w:sz="2" w:space="0" w:color="000000"/>
              <w:right w:val="single" w:sz="2" w:space="0" w:color="000000"/>
            </w:tcBorders>
          </w:tcPr>
          <w:p>
            <w:pPr>
              <w:pStyle w:val="Zawartotabeli"/>
              <w:widowControl w:val="false"/>
              <w:rPr/>
            </w:pPr>
            <w:r>
              <w:rPr/>
              <w:t>Istotne informacje o stanie zdrowia dziecka, stosowanej diecie i rozwoju psychofizycznym mogące mieć znaczenie podczas pobytu dziecka w przedszkolu, np.: stałe choroby, wady rozwojowe, alergie itp. (podanie w/w informacji jest dobrowolne).</w:t>
            </w:r>
          </w:p>
        </w:tc>
      </w:tr>
      <w:tr>
        <w:trPr/>
        <w:tc>
          <w:tcPr>
            <w:tcW w:w="9781" w:type="dxa"/>
            <w:tcBorders>
              <w:left w:val="single" w:sz="2" w:space="0" w:color="000000"/>
              <w:bottom w:val="single" w:sz="2" w:space="0" w:color="000000"/>
              <w:right w:val="single" w:sz="2" w:space="0" w:color="000000"/>
            </w:tcBorders>
          </w:tcPr>
          <w:p>
            <w:pPr>
              <w:pStyle w:val="Zawartotabeli"/>
              <w:widowControl w:val="false"/>
              <w:rPr/>
            </w:pPr>
            <w:r>
              <w:rPr/>
            </w:r>
          </w:p>
          <w:p>
            <w:pPr>
              <w:pStyle w:val="Zawartotabeli"/>
              <w:widowControl w:val="false"/>
              <w:rPr/>
            </w:pPr>
            <w:r>
              <w:rPr/>
            </w:r>
          </w:p>
          <w:p>
            <w:pPr>
              <w:pStyle w:val="Zawartotabeli"/>
              <w:widowControl w:val="false"/>
              <w:rPr/>
            </w:pPr>
            <w:r>
              <w:rPr/>
            </w:r>
          </w:p>
        </w:tc>
      </w:tr>
    </w:tbl>
    <w:p>
      <w:pPr>
        <w:pStyle w:val="Normal"/>
        <w:rPr>
          <w:b/>
          <w:b/>
          <w:sz w:val="22"/>
          <w:szCs w:val="22"/>
        </w:rPr>
      </w:pPr>
      <w:r>
        <w:rPr>
          <w:b/>
          <w:sz w:val="22"/>
          <w:szCs w:val="22"/>
        </w:rPr>
      </w:r>
    </w:p>
    <w:p>
      <w:pPr>
        <w:pStyle w:val="Normal"/>
        <w:tabs>
          <w:tab w:val="clear" w:pos="708"/>
          <w:tab w:val="left" w:pos="9498" w:leader="none"/>
        </w:tabs>
        <w:rPr>
          <w:i/>
          <w:i/>
          <w:sz w:val="22"/>
          <w:szCs w:val="22"/>
        </w:rPr>
      </w:pPr>
      <w:r>
        <w:rPr>
          <w:b/>
          <w:sz w:val="22"/>
          <w:szCs w:val="22"/>
        </w:rPr>
        <w:t>Obowiązek informacyjny</w:t>
      </w:r>
      <w:r>
        <w:rPr>
          <w:i/>
          <w:sz w:val="22"/>
          <w:szCs w:val="22"/>
        </w:rPr>
        <w:t>:</w:t>
      </w:r>
    </w:p>
    <w:p>
      <w:pPr>
        <w:pStyle w:val="ListParagraph"/>
        <w:numPr>
          <w:ilvl w:val="0"/>
          <w:numId w:val="0"/>
        </w:numPr>
        <w:spacing w:before="0" w:after="160"/>
        <w:ind w:left="0" w:right="0" w:hanging="0"/>
        <w:contextualSpacing/>
        <w:jc w:val="both"/>
        <w:rPr>
          <w:sz w:val="20"/>
          <w:szCs w:val="20"/>
        </w:rPr>
      </w:pPr>
      <w:r>
        <w:rPr>
          <w:rFonts w:ascii="Liberation Serif" w:hAnsi="Liberation Serif"/>
          <w:sz w:val="20"/>
          <w:szCs w:val="20"/>
        </w:rPr>
        <w:t>Stosownie do art. 13 ROZPORZĄDZENIA PARLAMENTU EUROPEJSKIEGO I RADY (UE) 2016/679 z dnia 27 kwietnia 2016 r. w sprawie ochrony osób fizycznych w związku z przetwarzaniem danych osobowych i w sprawie swobodnego przepływu takich danych (RODO) informujemy, że:</w:t>
      </w:r>
    </w:p>
    <w:p>
      <w:pPr>
        <w:pStyle w:val="ListParagraph"/>
        <w:numPr>
          <w:ilvl w:val="0"/>
          <w:numId w:val="0"/>
        </w:numPr>
        <w:spacing w:before="0" w:after="160"/>
        <w:ind w:left="0" w:right="0" w:hanging="0"/>
        <w:contextualSpacing/>
        <w:jc w:val="both"/>
        <w:rPr>
          <w:sz w:val="20"/>
          <w:szCs w:val="20"/>
        </w:rPr>
      </w:pPr>
      <w:r>
        <w:rPr>
          <w:sz w:val="20"/>
          <w:szCs w:val="20"/>
        </w:rPr>
      </w:r>
    </w:p>
    <w:p>
      <w:pPr>
        <w:pStyle w:val="ListParagraph"/>
        <w:numPr>
          <w:ilvl w:val="0"/>
          <w:numId w:val="3"/>
        </w:numPr>
        <w:jc w:val="both"/>
        <w:rPr>
          <w:sz w:val="20"/>
          <w:szCs w:val="20"/>
        </w:rPr>
      </w:pPr>
      <w:r>
        <w:rPr>
          <w:rFonts w:ascii="Liberation Serif" w:hAnsi="Liberation Serif"/>
          <w:sz w:val="20"/>
          <w:szCs w:val="20"/>
        </w:rPr>
        <w:t>Administratorem przetwarzanych danych w ramach procesu rekrutacji jest Gminne Przedszkole w Starej Kamienicy, z siedzibą w Starej Kamienicy, ul. Izerska 1, 58-512 Stara Kamienica, tel. kontaktowy 75 75 14 207, które reprezentowane jest przez Dyrektora Przedszkola.</w:t>
      </w:r>
    </w:p>
    <w:p>
      <w:pPr>
        <w:pStyle w:val="ListParagraph"/>
        <w:numPr>
          <w:ilvl w:val="0"/>
          <w:numId w:val="3"/>
        </w:numPr>
        <w:spacing w:lineRule="auto" w:line="276" w:before="0" w:after="200"/>
        <w:contextualSpacing/>
        <w:jc w:val="both"/>
        <w:rPr>
          <w:sz w:val="20"/>
          <w:szCs w:val="20"/>
        </w:rPr>
      </w:pPr>
      <w:r>
        <w:rPr>
          <w:rStyle w:val="FontStyle25"/>
        </w:rPr>
        <w:t>W sprawie danych osobowych może Pan/Pani kontaktować się z nami pod adresem:</w:t>
      </w:r>
      <w:r>
        <w:rPr/>
        <w:br/>
      </w:r>
      <w:r>
        <w:rPr>
          <w:rStyle w:val="FontStyle25"/>
        </w:rPr>
        <w:t xml:space="preserve"> </w:t>
      </w:r>
      <w:hyperlink r:id="rId2">
        <w:r>
          <w:rPr>
            <w:rFonts w:ascii="Liberation Serif" w:hAnsi="Liberation Serif"/>
            <w:sz w:val="20"/>
            <w:szCs w:val="20"/>
            <w:u w:val="single"/>
          </w:rPr>
          <w:t>przedszkole_1959@o2.pl</w:t>
        </w:r>
      </w:hyperlink>
      <w:r>
        <w:rPr>
          <w:rFonts w:ascii="Liberation Serif" w:hAnsi="Liberation Serif"/>
          <w:sz w:val="20"/>
          <w:szCs w:val="20"/>
        </w:rPr>
        <w:t xml:space="preserve">, </w:t>
      </w:r>
      <w:r>
        <w:rPr>
          <w:rStyle w:val="FontStyle25"/>
        </w:rPr>
        <w:t>bądź osobiście w placówce.</w:t>
      </w:r>
    </w:p>
    <w:p>
      <w:pPr>
        <w:pStyle w:val="ListParagraph"/>
        <w:numPr>
          <w:ilvl w:val="0"/>
          <w:numId w:val="3"/>
        </w:numPr>
        <w:spacing w:lineRule="auto" w:line="276" w:before="0" w:after="200"/>
        <w:contextualSpacing/>
        <w:jc w:val="both"/>
        <w:rPr>
          <w:sz w:val="20"/>
          <w:szCs w:val="20"/>
        </w:rPr>
      </w:pPr>
      <w:r>
        <w:rPr>
          <w:rStyle w:val="FontStyle25"/>
        </w:rPr>
        <w:t xml:space="preserve">Inspektorem Ochrony Danych jest: Adam Skrzydłowski, kontakt: </w:t>
      </w:r>
      <w:hyperlink r:id="rId3">
        <w:r>
          <w:rPr>
            <w:rFonts w:ascii="Liberation Serif" w:hAnsi="Liberation Serif"/>
            <w:sz w:val="20"/>
            <w:szCs w:val="20"/>
            <w:u w:val="single"/>
          </w:rPr>
          <w:t>safe-work@wp.pl</w:t>
        </w:r>
      </w:hyperlink>
      <w:r>
        <w:rPr>
          <w:rStyle w:val="FontStyle25"/>
        </w:rPr>
        <w:t xml:space="preserve">.    </w:t>
      </w:r>
    </w:p>
    <w:p>
      <w:pPr>
        <w:pStyle w:val="ListParagraph"/>
        <w:numPr>
          <w:ilvl w:val="0"/>
          <w:numId w:val="3"/>
        </w:numPr>
        <w:jc w:val="both"/>
        <w:rPr>
          <w:sz w:val="20"/>
          <w:szCs w:val="20"/>
        </w:rPr>
      </w:pPr>
      <w:r>
        <w:rPr>
          <w:rFonts w:ascii="Liberation Serif" w:hAnsi="Liberation Serif"/>
          <w:sz w:val="20"/>
          <w:szCs w:val="20"/>
        </w:rPr>
        <w:t xml:space="preserve">Dane osobowe kandydatów oraz rodziców lub opiekunów prawnych kandydatów będą przetwarzane w celu przeprowadzenia postępowania rekrutacyjnego, o którym mowa w art.130 ust 1 ustawy Prawo oświatowe (t. j. Dz. U. Z 2021 r. poz.1082 z późn. zm.) na podstawie art. 6 ust. 1 lit. c oraz art. 9 ust. 2 lit. g RODO, w związku z art. 149 i 150 ustawy z dnia 14 grudnia 2016 r. Prawo oświatowe, określającego zawartość wniosku o przyjęcie do przedszkola oraz wykaz załączanych dokumentów potwierdzających spełnianie kryteriów rekrutacyjnych, art. 127 ust. 1, ust. 4 i ust. 14, określającego sposób organizowania i kształcenia dzieci niepełnosprawnych, a także art. 160, który określa zasady przechowywania danych osobowych kandydatów i dokumentacji postępowania rekrutacyjnego. </w:t>
      </w:r>
    </w:p>
    <w:p>
      <w:pPr>
        <w:pStyle w:val="Normal"/>
        <w:numPr>
          <w:ilvl w:val="0"/>
          <w:numId w:val="3"/>
        </w:numPr>
        <w:suppressAutoHyphens w:val="false"/>
        <w:ind w:left="720" w:right="0" w:hanging="360"/>
        <w:jc w:val="both"/>
        <w:rPr>
          <w:sz w:val="20"/>
          <w:szCs w:val="20"/>
        </w:rPr>
      </w:pPr>
      <w:r>
        <w:rPr>
          <w:sz w:val="20"/>
          <w:szCs w:val="20"/>
          <w:lang w:eastAsia="pl-PL"/>
        </w:rPr>
        <w:t>Odbiorcami danych osobowych są upoważnieni pracownicy Administratora, podmioty, którym należy udostępnić dane osobowe na podstawie przepisów prawa, a także te, którym dane zostaną powierzone do zrealizowania celów przetwarzania.</w:t>
      </w:r>
    </w:p>
    <w:p>
      <w:pPr>
        <w:pStyle w:val="Normal"/>
        <w:numPr>
          <w:ilvl w:val="0"/>
          <w:numId w:val="3"/>
        </w:numPr>
        <w:suppressAutoHyphens w:val="false"/>
        <w:ind w:left="720" w:right="0" w:hanging="360"/>
        <w:jc w:val="both"/>
        <w:rPr>
          <w:sz w:val="20"/>
          <w:szCs w:val="20"/>
        </w:rPr>
      </w:pPr>
      <w:r>
        <w:rPr>
          <w:sz w:val="20"/>
          <w:szCs w:val="20"/>
          <w:lang w:eastAsia="pl-PL"/>
        </w:rPr>
        <w:t>Dane osobowe pozyskane w procesie rekrutacji będą przechowywane nie dłużej niż do końca okresu, w którym dziecko będzie uczęszczało do placówki, a w przypadku nie przyjęcia do placówki – przez okres jednego roku.</w:t>
      </w:r>
    </w:p>
    <w:p>
      <w:pPr>
        <w:pStyle w:val="Normal"/>
        <w:numPr>
          <w:ilvl w:val="0"/>
          <w:numId w:val="3"/>
        </w:numPr>
        <w:suppressAutoHyphens w:val="false"/>
        <w:ind w:left="720" w:right="0" w:hanging="360"/>
        <w:jc w:val="both"/>
        <w:rPr>
          <w:sz w:val="20"/>
          <w:szCs w:val="20"/>
        </w:rPr>
      </w:pPr>
      <w:r>
        <w:rPr>
          <w:sz w:val="20"/>
          <w:szCs w:val="20"/>
          <w:lang w:eastAsia="pl-PL"/>
        </w:rPr>
        <w:t>Mają Państwo prawo żądania od Administratora dostępu do swoich danych osobowych, ich sprostowania, usunięcia lub ograniczenia przetwarzania, prawo do wniesienia sprzeciwu wobec przetwarzania, a także prawo do przenoszenia danych.</w:t>
      </w:r>
    </w:p>
    <w:p>
      <w:pPr>
        <w:pStyle w:val="Normal"/>
        <w:numPr>
          <w:ilvl w:val="0"/>
          <w:numId w:val="3"/>
        </w:numPr>
        <w:suppressAutoHyphens w:val="false"/>
        <w:ind w:left="720" w:right="0" w:hanging="360"/>
        <w:jc w:val="both"/>
        <w:rPr>
          <w:sz w:val="20"/>
          <w:szCs w:val="20"/>
        </w:rPr>
      </w:pPr>
      <w:r>
        <w:rPr>
          <w:sz w:val="20"/>
          <w:szCs w:val="20"/>
          <w:lang w:eastAsia="pl-PL"/>
        </w:rPr>
        <w:t>Mają Państwo prawo wnieść skargę do organu nadzorczego, którym jest Prezes Urzędu Ochrony Danych Osobowych, jeśli uznają Państwo, iż przetwarzanie przez Administratora Państwa danych osobowych narusza przepisy dot. ochrony danych osobowych.</w:t>
      </w:r>
    </w:p>
    <w:p>
      <w:pPr>
        <w:pStyle w:val="Normal"/>
        <w:numPr>
          <w:ilvl w:val="0"/>
          <w:numId w:val="3"/>
        </w:numPr>
        <w:suppressAutoHyphens w:val="false"/>
        <w:ind w:left="720" w:right="0" w:hanging="360"/>
        <w:jc w:val="both"/>
        <w:rPr>
          <w:sz w:val="20"/>
          <w:szCs w:val="20"/>
        </w:rPr>
      </w:pPr>
      <w:r>
        <w:rPr>
          <w:sz w:val="20"/>
          <w:szCs w:val="20"/>
          <w:lang w:eastAsia="pl-PL"/>
        </w:rPr>
        <w:t>Podanie danych osobowych jest wymogiem ustawowym. W celu uczestniczenia w rekrutacji są Państwo zobowiązani do podania danych. Niepodanie danych skutkuje odmową uczestnictwa w rekrutacji.</w:t>
      </w:r>
      <w:hyperlink r:id="rId4">
        <w:r>
          <w:rPr>
            <w:sz w:val="20"/>
            <w:szCs w:val="20"/>
            <w:lang w:eastAsia="pl-PL"/>
          </w:rPr>
          <w:t xml:space="preserve">                                                                                                                                                                       </w:t>
        </w:r>
      </w:hyperlink>
    </w:p>
    <w:p>
      <w:pPr>
        <w:pStyle w:val="Normal"/>
        <w:jc w:val="both"/>
        <w:rPr>
          <w:sz w:val="20"/>
          <w:szCs w:val="20"/>
        </w:rPr>
      </w:pPr>
      <w:r>
        <w:rPr>
          <w:sz w:val="20"/>
          <w:szCs w:val="20"/>
        </w:rPr>
      </w:r>
    </w:p>
    <w:p>
      <w:pPr>
        <w:pStyle w:val="Normal"/>
        <w:jc w:val="both"/>
        <w:rPr>
          <w:sz w:val="20"/>
          <w:szCs w:val="20"/>
        </w:rPr>
      </w:pPr>
      <w:hyperlink r:id="rId5">
        <w:r>
          <w:rPr>
            <w:b/>
            <w:sz w:val="20"/>
            <w:szCs w:val="20"/>
          </w:rPr>
          <w:t>Oświadczenie wnioskodawcy</w:t>
        </w:r>
      </w:hyperlink>
    </w:p>
    <w:p>
      <w:pPr>
        <w:pStyle w:val="Normal"/>
        <w:widowControl/>
        <w:suppressAutoHyphens w:val="true"/>
        <w:bidi w:val="0"/>
        <w:spacing w:before="0" w:after="0"/>
        <w:ind w:left="-57" w:right="0" w:hanging="0"/>
        <w:jc w:val="both"/>
        <w:rPr>
          <w:sz w:val="20"/>
          <w:szCs w:val="20"/>
        </w:rPr>
      </w:pPr>
      <w:hyperlink r:id="rId6">
        <w:r>
          <w:rPr>
            <w:sz w:val="20"/>
            <w:szCs w:val="20"/>
          </w:rPr>
          <w:t>1. Oświadczam, pod rygorem odpowi</w:t>
        </w:r>
        <w:bookmarkStart w:id="0" w:name="_GoBack"/>
        <w:bookmarkEnd w:id="0"/>
        <w:r>
          <w:rPr>
            <w:sz w:val="20"/>
            <w:szCs w:val="20"/>
          </w:rPr>
          <w:t>edzialności karnej, że podane we wniosku oraz załącznikach do wniosku</w:t>
          <w:br/>
          <w:t xml:space="preserve">      dane są zgodne z aktualnym stanem faktycznym </w:t>
        </w:r>
        <w:r>
          <w:rPr>
            <w:sz w:val="20"/>
            <w:szCs w:val="20"/>
            <w:vertAlign w:val="superscript"/>
          </w:rPr>
          <w:t>10</w:t>
        </w:r>
        <w:r>
          <w:rPr>
            <w:sz w:val="20"/>
            <w:szCs w:val="20"/>
          </w:rPr>
          <w:t>.</w:t>
        </w:r>
      </w:hyperlink>
    </w:p>
    <w:p>
      <w:pPr>
        <w:pStyle w:val="Normal"/>
        <w:rPr>
          <w:sz w:val="22"/>
          <w:szCs w:val="22"/>
        </w:rPr>
      </w:pPr>
      <w:hyperlink r:id="rId7">
        <w:r>
          <w:rPr>
            <w:sz w:val="22"/>
            <w:szCs w:val="22"/>
          </w:rPr>
          <w:tab/>
        </w:r>
      </w:hyperlink>
    </w:p>
    <w:p>
      <w:pPr>
        <w:pStyle w:val="Normal"/>
        <w:rPr>
          <w:sz w:val="22"/>
          <w:szCs w:val="22"/>
        </w:rPr>
      </w:pPr>
      <w:hyperlink r:id="rId8">
        <w:r>
          <w:rPr>
            <w:sz w:val="22"/>
            <w:szCs w:val="22"/>
          </w:rPr>
          <w:t>.................................................</w:t>
          <w:tab/>
          <w:tab/>
          <w:tab/>
          <w:tab/>
          <w:tab/>
          <w:t>....................................................................</w:t>
          <w:br/>
        </w:r>
        <w:r>
          <w:rPr>
            <w:i/>
            <w:sz w:val="18"/>
            <w:szCs w:val="18"/>
          </w:rPr>
          <w:t xml:space="preserve">                     Data</w:t>
          <w:tab/>
          <w:tab/>
          <w:tab/>
          <w:tab/>
          <w:tab/>
          <w:tab/>
          <w:t xml:space="preserve">                czytelny podpis </w:t>
        </w:r>
        <w:r>
          <w:rPr>
            <w:rFonts w:eastAsia="Times New Roman" w:cs="Times New Roman"/>
            <w:i/>
            <w:color w:val="auto"/>
            <w:kern w:val="0"/>
            <w:sz w:val="18"/>
            <w:szCs w:val="18"/>
            <w:lang w:val="pl-PL" w:eastAsia="zh-CN" w:bidi="ar-SA"/>
          </w:rPr>
          <w:t>matki / opiekuna prawnego</w:t>
        </w:r>
      </w:hyperlink>
    </w:p>
    <w:p>
      <w:pPr>
        <w:pStyle w:val="Normal"/>
        <w:rPr>
          <w:i/>
          <w:i/>
          <w:sz w:val="18"/>
          <w:szCs w:val="18"/>
        </w:rPr>
      </w:pPr>
      <w:r>
        <w:rPr>
          <w:i/>
          <w:sz w:val="18"/>
          <w:szCs w:val="18"/>
        </w:rPr>
      </w:r>
    </w:p>
    <w:p>
      <w:pPr>
        <w:pStyle w:val="Normal"/>
        <w:rPr>
          <w:i/>
          <w:i/>
          <w:sz w:val="18"/>
          <w:szCs w:val="18"/>
        </w:rPr>
      </w:pPr>
      <w:r>
        <w:rPr>
          <w:i/>
          <w:sz w:val="18"/>
          <w:szCs w:val="18"/>
        </w:rPr>
      </w:r>
    </w:p>
    <w:p>
      <w:pPr>
        <w:pStyle w:val="Normal"/>
        <w:rPr>
          <w:sz w:val="22"/>
          <w:szCs w:val="22"/>
        </w:rPr>
      </w:pPr>
      <w:hyperlink r:id="rId9">
        <w:r>
          <w:rPr>
            <w:i/>
            <w:sz w:val="22"/>
            <w:szCs w:val="22"/>
          </w:rPr>
          <w:t>.................................................</w:t>
          <w:tab/>
          <w:tab/>
          <w:tab/>
          <w:tab/>
          <w:tab/>
          <w:t>....................................................................</w:t>
          <w:br/>
        </w:r>
        <w:r>
          <w:rPr>
            <w:i/>
            <w:sz w:val="18"/>
            <w:szCs w:val="18"/>
          </w:rPr>
          <w:t xml:space="preserve">                     Data</w:t>
          <w:tab/>
          <w:tab/>
          <w:tab/>
          <w:tab/>
          <w:tab/>
          <w:tab/>
          <w:t xml:space="preserve">                czytelny podpis ojca / opiekuna prawnego</w:t>
        </w:r>
      </w:hyperlink>
    </w:p>
    <w:p>
      <w:pPr>
        <w:pStyle w:val="Normal"/>
        <w:rPr>
          <w:i/>
          <w:i/>
          <w:sz w:val="18"/>
          <w:szCs w:val="18"/>
        </w:rPr>
      </w:pPr>
      <w:r>
        <w:rPr>
          <w:i/>
          <w:sz w:val="18"/>
          <w:szCs w:val="18"/>
        </w:rPr>
      </w:r>
    </w:p>
    <w:p>
      <w:pPr>
        <w:pStyle w:val="Normal"/>
        <w:pBdr>
          <w:bottom w:val="single" w:sz="4" w:space="1" w:color="000000"/>
        </w:pBdr>
        <w:rPr>
          <w:sz w:val="18"/>
          <w:szCs w:val="18"/>
          <w:vertAlign w:val="superscript"/>
        </w:rPr>
      </w:pPr>
      <w:r>
        <w:rPr>
          <w:sz w:val="18"/>
          <w:szCs w:val="18"/>
          <w:vertAlign w:val="superscript"/>
        </w:rPr>
      </w:r>
    </w:p>
    <w:p>
      <w:pPr>
        <w:pStyle w:val="Normal"/>
        <w:jc w:val="both"/>
        <w:rPr>
          <w:sz w:val="16"/>
          <w:szCs w:val="16"/>
        </w:rPr>
      </w:pPr>
      <w:hyperlink r:id="rId10">
        <w:r>
          <w:rPr>
            <w:sz w:val="16"/>
            <w:szCs w:val="16"/>
            <w:vertAlign w:val="superscript"/>
          </w:rPr>
          <w:t>1</w:t>
        </w:r>
        <w:r>
          <w:rPr>
            <w:sz w:val="16"/>
            <w:szCs w:val="16"/>
          </w:rPr>
          <w:t xml:space="preserve"> zgodnie z art. 131 ustawy prawo oświatowe, do publicznego przedszkola lub innej formy wychowania przedszkolnego przyjmuje się kandydatów zamieszkałych na obszarze danej gminy. Zgodnie z art. 25 kodeksu cywilnego, miejscem zamieszkania osoby fizycznej jest miejscowość, w której osoba ta przebywa z zamiarem stałego pobytu.</w:t>
        </w:r>
      </w:hyperlink>
    </w:p>
    <w:p>
      <w:pPr>
        <w:pStyle w:val="Normal"/>
        <w:jc w:val="both"/>
        <w:rPr>
          <w:sz w:val="16"/>
          <w:szCs w:val="16"/>
        </w:rPr>
      </w:pPr>
      <w:hyperlink r:id="rId11">
        <w:r>
          <w:rPr>
            <w:sz w:val="16"/>
            <w:szCs w:val="16"/>
            <w:vertAlign w:val="superscript"/>
          </w:rPr>
          <w:t>2</w:t>
        </w:r>
        <w:r>
          <w:rPr>
            <w:sz w:val="16"/>
            <w:szCs w:val="16"/>
          </w:rPr>
          <w:t xml:space="preserve"> Zgodnie z art. 131 ust. 2 i 3  ustawy prawo oświatowe, w przypadku większej liczby kandydatów spełniających warunek zamieszkania na obszarze gminy, niż wolnych miejsc w pierwszym etapie postępowania rekrutacyjnego są brane pod uwagę kryteria wymienione w tabeli. Każde z kryteriów ma jednakową wartość.</w:t>
        </w:r>
      </w:hyperlink>
    </w:p>
    <w:p>
      <w:pPr>
        <w:pStyle w:val="Normal"/>
        <w:jc w:val="both"/>
        <w:rPr>
          <w:sz w:val="16"/>
          <w:szCs w:val="16"/>
        </w:rPr>
      </w:pPr>
      <w:hyperlink r:id="rId12">
        <w:r>
          <w:rPr>
            <w:sz w:val="16"/>
            <w:szCs w:val="16"/>
            <w:vertAlign w:val="superscript"/>
          </w:rPr>
          <w:t>3</w:t>
        </w:r>
        <w:r>
          <w:rPr>
            <w:sz w:val="16"/>
            <w:szCs w:val="16"/>
          </w:rPr>
          <w:t xml:space="preserve"> Zgodnie z art. 4, pkt 42 ustawy prawo oświatowe przez wielodzietność rodziny należy rozumieć rodzinę wychowującą troje i więcej dzieci. Zgodnie</w:t>
          <w:br/>
          <w:t>z art. 150 ust. 6  ustawy prawo oświatowe, oświadczenia składa się pod rygorem odpowiedzialności karnej za składanie fałszywych zeznań. Składający oświadczenie jest obowiązany do zawarcia w nim klauzuli następującej treści „ Jestem świadomy odpowiedzialności karnej za złożenie fałszywego oświadczenia”. Klauzula ta zastępuje pouczenie organu o odpowiedzialności karnej za składanie fałszywych zeznań.</w:t>
        </w:r>
      </w:hyperlink>
    </w:p>
    <w:p>
      <w:pPr>
        <w:pStyle w:val="Normal"/>
        <w:jc w:val="both"/>
        <w:rPr>
          <w:sz w:val="16"/>
          <w:szCs w:val="16"/>
        </w:rPr>
      </w:pPr>
      <w:hyperlink r:id="rId13">
        <w:r>
          <w:rPr>
            <w:sz w:val="16"/>
            <w:szCs w:val="16"/>
            <w:vertAlign w:val="superscript"/>
          </w:rPr>
          <w:t>4</w:t>
        </w:r>
        <w:r>
          <w:rPr>
            <w:sz w:val="16"/>
            <w:szCs w:val="16"/>
          </w:rPr>
          <w:t xml:space="preserve"> Zgodnie z art. 4 pkt 43 ustawy prawo oświatowe, definicja samotnego wychowywania dziecka, oznacza wychowywanie dziecka przez pannę, kawalera, wdowę, wdowca, osobę pozostającą w separacji orzeczonej prawomocnym wyrokiem sądu, osobę rozwiedzioną, chyba, że osoba taka wychowuje wspólnie co najmniej jedno dziecko z jego rodzicem.</w:t>
        </w:r>
      </w:hyperlink>
    </w:p>
    <w:p>
      <w:pPr>
        <w:pStyle w:val="Normal"/>
        <w:jc w:val="both"/>
        <w:rPr>
          <w:sz w:val="16"/>
          <w:szCs w:val="16"/>
        </w:rPr>
      </w:pPr>
      <w:hyperlink r:id="rId14">
        <w:r>
          <w:rPr>
            <w:sz w:val="16"/>
            <w:szCs w:val="16"/>
            <w:vertAlign w:val="superscript"/>
          </w:rPr>
          <w:t xml:space="preserve">5 </w:t>
        </w:r>
        <w:r>
          <w:rPr>
            <w:sz w:val="16"/>
            <w:szCs w:val="16"/>
          </w:rPr>
          <w:t>Oświadczenie o samotnym wychowywaniu dziecka oraz niewychowywaniu żadnego dziecka z jego rodzicem, składane jest w każdej sytuacji wymienionej jako definicja samotnego wychowywania dziecka ( patrz pkt 4). Oświadczenie składa się pod rygorem odpowiedzialności karnej.</w:t>
        </w:r>
      </w:hyperlink>
    </w:p>
    <w:p>
      <w:pPr>
        <w:pStyle w:val="Normal"/>
        <w:jc w:val="both"/>
        <w:rPr>
          <w:sz w:val="16"/>
          <w:szCs w:val="16"/>
        </w:rPr>
      </w:pPr>
      <w:hyperlink r:id="rId15">
        <w:r>
          <w:rPr>
            <w:sz w:val="16"/>
            <w:szCs w:val="16"/>
            <w:vertAlign w:val="superscript"/>
          </w:rPr>
          <w:t>6</w:t>
        </w:r>
        <w:r>
          <w:rPr>
            <w:sz w:val="16"/>
            <w:szCs w:val="16"/>
          </w:rPr>
          <w:t xml:space="preserve"> Zgodnie z art. 150 ust. 2, pkt 1ustawy prawo oświatowe do wniosku dołącza się dokumenty potwierdzające spełnianie przez kandydata kryteriów.</w:t>
        </w:r>
      </w:hyperlink>
    </w:p>
    <w:p>
      <w:pPr>
        <w:pStyle w:val="Normal"/>
        <w:jc w:val="both"/>
        <w:rPr>
          <w:sz w:val="16"/>
          <w:szCs w:val="16"/>
        </w:rPr>
      </w:pPr>
      <w:hyperlink r:id="rId16">
        <w:r>
          <w:rPr>
            <w:sz w:val="16"/>
            <w:szCs w:val="16"/>
            <w:vertAlign w:val="superscript"/>
          </w:rPr>
          <w:t xml:space="preserve">7 </w:t>
        </w:r>
        <w:r>
          <w:rPr>
            <w:i/>
            <w:sz w:val="16"/>
            <w:szCs w:val="16"/>
          </w:rPr>
          <w:t>Oryginał, notarialnie poświadczona kopia albo urzędowo poświadczony zgodnie z art.76a §1 Kodeksu postępowania administracyjnego odpis lub wyciąg z dokumentu lub kopia poświadczona za zgodność z oryginałem przez rodzica kandydata</w:t>
        </w:r>
      </w:hyperlink>
    </w:p>
    <w:p>
      <w:pPr>
        <w:pStyle w:val="Normal"/>
        <w:jc w:val="both"/>
        <w:rPr>
          <w:sz w:val="16"/>
          <w:szCs w:val="16"/>
        </w:rPr>
      </w:pPr>
      <w:hyperlink r:id="rId17">
        <w:r>
          <w:rPr>
            <w:sz w:val="16"/>
            <w:szCs w:val="16"/>
            <w:vertAlign w:val="superscript"/>
          </w:rPr>
          <w:t xml:space="preserve">8   </w:t>
        </w:r>
        <w:r>
          <w:rPr>
            <w:sz w:val="16"/>
            <w:szCs w:val="16"/>
          </w:rPr>
          <w:t>Zgodnie z art.131 ust. 4  ustawy prawo oświatowe, w przypadku równorzędnych wyników w pierwszym etapie postępowania rekrutacyjnego lub jeżeli po zakończeniu tego etapu przedszkole nadal dysponuje wolnymi miejscami, w drugim etapie postępowania rekrutacyjnego są brane pod uwagę kryteria określone przez organ prowadzący.</w:t>
        </w:r>
      </w:hyperlink>
    </w:p>
    <w:p>
      <w:pPr>
        <w:pStyle w:val="Normal"/>
        <w:jc w:val="both"/>
        <w:rPr>
          <w:sz w:val="16"/>
          <w:szCs w:val="16"/>
        </w:rPr>
      </w:pPr>
      <w:hyperlink r:id="rId18">
        <w:r>
          <w:rPr>
            <w:sz w:val="16"/>
            <w:szCs w:val="16"/>
            <w:vertAlign w:val="superscript"/>
          </w:rPr>
          <w:t>9</w:t>
        </w:r>
        <w:r>
          <w:rPr>
            <w:sz w:val="16"/>
            <w:szCs w:val="16"/>
          </w:rPr>
          <w:t xml:space="preserve">  Zgodnie z art. 150 ust. 6  ustawy prawo oświatowe, oświadczenia wymagane, jako potwierdzające spełnianie przez kandydatów kryteriów rekrutacyjnych składa się pod rygorem odpowiedzialności karnej za składanie fałszywych zeznań. Składający oświadczenie jest obowiązany do zawarcia w nim klauzuli następującej treści „ Jestem świadomy odpowiedzialności karnej za złożenie fałszywego oświadczenia”. Klauzula ta zastępuje pouczenie organu o odpowiedzialności karnej za składanie fałszywych zeznań o odpowiedzialności karnej za składanie fałszywych zeznań.</w:t>
        </w:r>
      </w:hyperlink>
    </w:p>
    <w:p>
      <w:pPr>
        <w:pStyle w:val="Normal"/>
        <w:jc w:val="both"/>
        <w:rPr>
          <w:sz w:val="16"/>
          <w:szCs w:val="16"/>
        </w:rPr>
      </w:pPr>
      <w:hyperlink r:id="rId19">
        <w:r>
          <w:rPr>
            <w:sz w:val="16"/>
            <w:szCs w:val="16"/>
            <w:vertAlign w:val="superscript"/>
          </w:rPr>
          <w:t xml:space="preserve">10 </w:t>
        </w:r>
        <w:r>
          <w:rPr>
            <w:sz w:val="16"/>
            <w:szCs w:val="16"/>
          </w:rPr>
          <w:t xml:space="preserve"> Zgodnie z art. 233. § 1. Kodeksu karnego - kto, składając zeznanie mające służyć za dowód w postępowaniu sądowym lub w innym postępowaniu </w:t>
        </w:r>
      </w:hyperlink>
    </w:p>
    <w:p>
      <w:pPr>
        <w:pStyle w:val="Normal"/>
        <w:jc w:val="both"/>
        <w:rPr>
          <w:sz w:val="16"/>
          <w:szCs w:val="16"/>
        </w:rPr>
      </w:pPr>
      <w:hyperlink r:id="rId20">
        <w:r>
          <w:rPr>
            <w:sz w:val="16"/>
            <w:szCs w:val="16"/>
          </w:rPr>
          <w:t xml:space="preserve">  </w:t>
        </w:r>
        <w:r>
          <w:rPr>
            <w:sz w:val="16"/>
            <w:szCs w:val="16"/>
          </w:rPr>
          <w:t>prowadzonym na podstawie ustawy, zezna nieprawdę lub zataja prawdę, podlega karze pozbawienia wolności do lat 3.</w:t>
        </w:r>
      </w:hyperlink>
    </w:p>
    <w:sectPr>
      <w:headerReference w:type="default" r:id="rId21"/>
      <w:footerReference w:type="default" r:id="rId22"/>
      <w:type w:val="nextPage"/>
      <w:pgSz w:w="11906" w:h="16838"/>
      <w:pgMar w:left="1134" w:right="991" w:header="709" w:top="766" w:footer="708"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Liberation Sans">
    <w:altName w:val="Arial"/>
    <w:charset w:val="ee"/>
    <w:family w:val="roman"/>
    <w:pitch w:val="variable"/>
  </w:font>
  <w:font w:name="Bookman Old Style">
    <w:charset w:val="ee"/>
    <w:family w:val="roman"/>
    <w:pitch w:val="variable"/>
  </w:font>
  <w:font w:name="Tahom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27492536"/>
    </w:sdtPr>
    <w:sdtContent>
      <w:p>
        <w:pPr>
          <w:pStyle w:val="Stopka"/>
          <w:jc w:val="right"/>
          <w:rPr/>
        </w:pPr>
        <w:r>
          <w:rPr/>
          <w:fldChar w:fldCharType="begin"/>
        </w:r>
        <w:r>
          <w:rPr/>
          <w:instrText> PAGE </w:instrText>
        </w:r>
        <w:r>
          <w:rPr/>
          <w:fldChar w:fldCharType="separate"/>
        </w:r>
        <w:r>
          <w:rPr/>
          <w:t>4</w:t>
        </w:r>
        <w:r>
          <w:rPr/>
          <w:fldChar w:fldCharType="end"/>
        </w:r>
      </w:p>
    </w:sdtContent>
  </w:sdt>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ind w:right="360"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gwek1"/>
      <w:numFmt w:val="none"/>
      <w:suff w:val="nothing"/>
      <w:lvlText w:val=""/>
      <w:lvlJc w:val="left"/>
      <w:pPr>
        <w:tabs>
          <w:tab w:val="num" w:pos="0"/>
        </w:tabs>
        <w:ind w:left="432" w:hanging="432"/>
      </w:pPr>
    </w:lvl>
    <w:lvl w:ilvl="1">
      <w:start w:val="1"/>
      <w:numFmt w:val="none"/>
      <w:suff w:val="nothing"/>
      <w:lvlText w:val=""/>
      <w:lvlJc w:val="left"/>
      <w:pPr>
        <w:tabs>
          <w:tab w:val="num" w:pos="0"/>
        </w:tabs>
        <w:ind w:left="0" w:hanging="0"/>
      </w:pPr>
    </w:lvl>
    <w:lvl w:ilvl="2">
      <w:start w:val="1"/>
      <w:pStyle w:val="Nagwek3"/>
      <w:numFmt w:val="none"/>
      <w:suff w:val="nothing"/>
      <w:lvlText w:val=""/>
      <w:lvlJc w:val="left"/>
      <w:pPr>
        <w:tabs>
          <w:tab w:val="num" w:pos="0"/>
        </w:tabs>
        <w:ind w:left="720" w:hanging="72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065" w:hanging="360"/>
      </w:pPr>
      <w:rPr>
        <w:sz w:val="22"/>
        <w:szCs w:val="3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0"/>
        </w:tabs>
        <w:ind w:left="720" w:hanging="360"/>
      </w:pPr>
    </w:lvl>
    <w:lvl w:ilvl="1">
      <w:start w:val="6"/>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isplayBackgroundShape/>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53076"/>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zh-CN" w:bidi="ar-SA"/>
    </w:rPr>
  </w:style>
  <w:style w:type="paragraph" w:styleId="Nagwek1">
    <w:name w:val="Heading 1"/>
    <w:basedOn w:val="Normal"/>
    <w:next w:val="Normal"/>
    <w:qFormat/>
    <w:rsid w:val="00453076"/>
    <w:pPr>
      <w:keepNext w:val="true"/>
      <w:numPr>
        <w:ilvl w:val="0"/>
        <w:numId w:val="1"/>
      </w:numPr>
      <w:jc w:val="center"/>
      <w:outlineLvl w:val="0"/>
    </w:pPr>
    <w:rPr>
      <w:b/>
      <w:bCs/>
      <w:sz w:val="28"/>
    </w:rPr>
  </w:style>
  <w:style w:type="paragraph" w:styleId="Nagwek3">
    <w:name w:val="Heading 3"/>
    <w:basedOn w:val="Normal"/>
    <w:next w:val="Normal"/>
    <w:qFormat/>
    <w:rsid w:val="00453076"/>
    <w:pPr>
      <w:keepNext w:val="true"/>
      <w:numPr>
        <w:ilvl w:val="2"/>
        <w:numId w:val="1"/>
      </w:numPr>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qFormat/>
    <w:rPr/>
  </w:style>
  <w:style w:type="character" w:styleId="WW8Num1z0" w:customStyle="1">
    <w:name w:val="WW8Num1z0"/>
    <w:qFormat/>
    <w:rsid w:val="00453076"/>
    <w:rPr/>
  </w:style>
  <w:style w:type="character" w:styleId="WW8Num1z1" w:customStyle="1">
    <w:name w:val="WW8Num1z1"/>
    <w:qFormat/>
    <w:rsid w:val="00453076"/>
    <w:rPr/>
  </w:style>
  <w:style w:type="character" w:styleId="WW8Num1z2" w:customStyle="1">
    <w:name w:val="WW8Num1z2"/>
    <w:qFormat/>
    <w:rsid w:val="00453076"/>
    <w:rPr/>
  </w:style>
  <w:style w:type="character" w:styleId="WW8Num1z3" w:customStyle="1">
    <w:name w:val="WW8Num1z3"/>
    <w:qFormat/>
    <w:rsid w:val="00453076"/>
    <w:rPr/>
  </w:style>
  <w:style w:type="character" w:styleId="WW8Num1z4" w:customStyle="1">
    <w:name w:val="WW8Num1z4"/>
    <w:qFormat/>
    <w:rsid w:val="00453076"/>
    <w:rPr/>
  </w:style>
  <w:style w:type="character" w:styleId="WW8Num1z5" w:customStyle="1">
    <w:name w:val="WW8Num1z5"/>
    <w:qFormat/>
    <w:rsid w:val="00453076"/>
    <w:rPr/>
  </w:style>
  <w:style w:type="character" w:styleId="WW8Num1z6" w:customStyle="1">
    <w:name w:val="WW8Num1z6"/>
    <w:qFormat/>
    <w:rsid w:val="00453076"/>
    <w:rPr/>
  </w:style>
  <w:style w:type="character" w:styleId="WW8Num1z7" w:customStyle="1">
    <w:name w:val="WW8Num1z7"/>
    <w:qFormat/>
    <w:rsid w:val="00453076"/>
    <w:rPr/>
  </w:style>
  <w:style w:type="character" w:styleId="WW8Num1z8" w:customStyle="1">
    <w:name w:val="WW8Num1z8"/>
    <w:qFormat/>
    <w:rsid w:val="00453076"/>
    <w:rPr/>
  </w:style>
  <w:style w:type="character" w:styleId="WW8Num2z0" w:customStyle="1">
    <w:name w:val="WW8Num2z0"/>
    <w:qFormat/>
    <w:rsid w:val="00453076"/>
    <w:rPr/>
  </w:style>
  <w:style w:type="character" w:styleId="WW8Num2z1" w:customStyle="1">
    <w:name w:val="WW8Num2z1"/>
    <w:qFormat/>
    <w:rsid w:val="00453076"/>
    <w:rPr/>
  </w:style>
  <w:style w:type="character" w:styleId="WW8Num2z2" w:customStyle="1">
    <w:name w:val="WW8Num2z2"/>
    <w:qFormat/>
    <w:rsid w:val="00453076"/>
    <w:rPr/>
  </w:style>
  <w:style w:type="character" w:styleId="WW8Num2z3" w:customStyle="1">
    <w:name w:val="WW8Num2z3"/>
    <w:qFormat/>
    <w:rsid w:val="00453076"/>
    <w:rPr/>
  </w:style>
  <w:style w:type="character" w:styleId="WW8Num2z4" w:customStyle="1">
    <w:name w:val="WW8Num2z4"/>
    <w:qFormat/>
    <w:rsid w:val="00453076"/>
    <w:rPr/>
  </w:style>
  <w:style w:type="character" w:styleId="WW8Num2z5" w:customStyle="1">
    <w:name w:val="WW8Num2z5"/>
    <w:qFormat/>
    <w:rsid w:val="00453076"/>
    <w:rPr/>
  </w:style>
  <w:style w:type="character" w:styleId="WW8Num2z6" w:customStyle="1">
    <w:name w:val="WW8Num2z6"/>
    <w:qFormat/>
    <w:rsid w:val="00453076"/>
    <w:rPr/>
  </w:style>
  <w:style w:type="character" w:styleId="WW8Num2z7" w:customStyle="1">
    <w:name w:val="WW8Num2z7"/>
    <w:qFormat/>
    <w:rsid w:val="00453076"/>
    <w:rPr/>
  </w:style>
  <w:style w:type="character" w:styleId="WW8Num2z8" w:customStyle="1">
    <w:name w:val="WW8Num2z8"/>
    <w:qFormat/>
    <w:rsid w:val="00453076"/>
    <w:rPr/>
  </w:style>
  <w:style w:type="character" w:styleId="WW8Num3z0" w:customStyle="1">
    <w:name w:val="WW8Num3z0"/>
    <w:qFormat/>
    <w:rsid w:val="00453076"/>
    <w:rPr/>
  </w:style>
  <w:style w:type="character" w:styleId="WW8Num3z1" w:customStyle="1">
    <w:name w:val="WW8Num3z1"/>
    <w:qFormat/>
    <w:rsid w:val="00453076"/>
    <w:rPr/>
  </w:style>
  <w:style w:type="character" w:styleId="WW8Num3z2" w:customStyle="1">
    <w:name w:val="WW8Num3z2"/>
    <w:qFormat/>
    <w:rsid w:val="00453076"/>
    <w:rPr/>
  </w:style>
  <w:style w:type="character" w:styleId="WW8Num3z3" w:customStyle="1">
    <w:name w:val="WW8Num3z3"/>
    <w:qFormat/>
    <w:rsid w:val="00453076"/>
    <w:rPr/>
  </w:style>
  <w:style w:type="character" w:styleId="WW8Num3z4" w:customStyle="1">
    <w:name w:val="WW8Num3z4"/>
    <w:qFormat/>
    <w:rsid w:val="00453076"/>
    <w:rPr/>
  </w:style>
  <w:style w:type="character" w:styleId="WW8Num3z5" w:customStyle="1">
    <w:name w:val="WW8Num3z5"/>
    <w:qFormat/>
    <w:rsid w:val="00453076"/>
    <w:rPr/>
  </w:style>
  <w:style w:type="character" w:styleId="WW8Num3z6" w:customStyle="1">
    <w:name w:val="WW8Num3z6"/>
    <w:qFormat/>
    <w:rsid w:val="00453076"/>
    <w:rPr/>
  </w:style>
  <w:style w:type="character" w:styleId="WW8Num3z7" w:customStyle="1">
    <w:name w:val="WW8Num3z7"/>
    <w:qFormat/>
    <w:rsid w:val="00453076"/>
    <w:rPr/>
  </w:style>
  <w:style w:type="character" w:styleId="WW8Num3z8" w:customStyle="1">
    <w:name w:val="WW8Num3z8"/>
    <w:qFormat/>
    <w:rsid w:val="00453076"/>
    <w:rPr/>
  </w:style>
  <w:style w:type="character" w:styleId="WW8Num4z0" w:customStyle="1">
    <w:name w:val="WW8Num4z0"/>
    <w:qFormat/>
    <w:rsid w:val="00453076"/>
    <w:rPr>
      <w:rFonts w:ascii="Symbol" w:hAnsi="Symbol" w:cs="Symbol"/>
    </w:rPr>
  </w:style>
  <w:style w:type="character" w:styleId="WW8Num4z1" w:customStyle="1">
    <w:name w:val="WW8Num4z1"/>
    <w:qFormat/>
    <w:rsid w:val="00453076"/>
    <w:rPr>
      <w:rFonts w:ascii="Courier New" w:hAnsi="Courier New" w:cs="Courier New"/>
    </w:rPr>
  </w:style>
  <w:style w:type="character" w:styleId="WW8Num4z2" w:customStyle="1">
    <w:name w:val="WW8Num4z2"/>
    <w:qFormat/>
    <w:rsid w:val="00453076"/>
    <w:rPr>
      <w:rFonts w:ascii="Wingdings" w:hAnsi="Wingdings" w:cs="Wingdings"/>
    </w:rPr>
  </w:style>
  <w:style w:type="character" w:styleId="WW8Num5z0" w:customStyle="1">
    <w:name w:val="WW8Num5z0"/>
    <w:qFormat/>
    <w:rsid w:val="00453076"/>
    <w:rPr>
      <w:rFonts w:ascii="Symbol" w:hAnsi="Symbol" w:cs="Symbol"/>
      <w:sz w:val="20"/>
    </w:rPr>
  </w:style>
  <w:style w:type="character" w:styleId="WW8Num5z1" w:customStyle="1">
    <w:name w:val="WW8Num5z1"/>
    <w:qFormat/>
    <w:rsid w:val="00453076"/>
    <w:rPr>
      <w:rFonts w:ascii="Courier New" w:hAnsi="Courier New" w:cs="Courier New"/>
      <w:sz w:val="20"/>
    </w:rPr>
  </w:style>
  <w:style w:type="character" w:styleId="WW8Num5z2" w:customStyle="1">
    <w:name w:val="WW8Num5z2"/>
    <w:qFormat/>
    <w:rsid w:val="00453076"/>
    <w:rPr>
      <w:rFonts w:ascii="Wingdings" w:hAnsi="Wingdings" w:cs="Wingdings"/>
      <w:sz w:val="20"/>
    </w:rPr>
  </w:style>
  <w:style w:type="character" w:styleId="WW8Num6z0" w:customStyle="1">
    <w:name w:val="WW8Num6z0"/>
    <w:qFormat/>
    <w:rsid w:val="00453076"/>
    <w:rPr>
      <w:sz w:val="22"/>
      <w:szCs w:val="36"/>
    </w:rPr>
  </w:style>
  <w:style w:type="character" w:styleId="WW8Num6z1" w:customStyle="1">
    <w:name w:val="WW8Num6z1"/>
    <w:qFormat/>
    <w:rsid w:val="00453076"/>
    <w:rPr/>
  </w:style>
  <w:style w:type="character" w:styleId="WW8Num6z2" w:customStyle="1">
    <w:name w:val="WW8Num6z2"/>
    <w:qFormat/>
    <w:rsid w:val="00453076"/>
    <w:rPr/>
  </w:style>
  <w:style w:type="character" w:styleId="WW8Num6z3" w:customStyle="1">
    <w:name w:val="WW8Num6z3"/>
    <w:qFormat/>
    <w:rsid w:val="00453076"/>
    <w:rPr/>
  </w:style>
  <w:style w:type="character" w:styleId="WW8Num6z4" w:customStyle="1">
    <w:name w:val="WW8Num6z4"/>
    <w:qFormat/>
    <w:rsid w:val="00453076"/>
    <w:rPr/>
  </w:style>
  <w:style w:type="character" w:styleId="WW8Num6z5" w:customStyle="1">
    <w:name w:val="WW8Num6z5"/>
    <w:qFormat/>
    <w:rsid w:val="00453076"/>
    <w:rPr/>
  </w:style>
  <w:style w:type="character" w:styleId="WW8Num6z6" w:customStyle="1">
    <w:name w:val="WW8Num6z6"/>
    <w:qFormat/>
    <w:rsid w:val="00453076"/>
    <w:rPr/>
  </w:style>
  <w:style w:type="character" w:styleId="WW8Num6z7" w:customStyle="1">
    <w:name w:val="WW8Num6z7"/>
    <w:qFormat/>
    <w:rsid w:val="00453076"/>
    <w:rPr/>
  </w:style>
  <w:style w:type="character" w:styleId="WW8Num6z8" w:customStyle="1">
    <w:name w:val="WW8Num6z8"/>
    <w:qFormat/>
    <w:rsid w:val="00453076"/>
    <w:rPr/>
  </w:style>
  <w:style w:type="character" w:styleId="WW8Num7z0" w:customStyle="1">
    <w:name w:val="WW8Num7z0"/>
    <w:qFormat/>
    <w:rsid w:val="00453076"/>
    <w:rPr/>
  </w:style>
  <w:style w:type="character" w:styleId="WW8Num7z1" w:customStyle="1">
    <w:name w:val="WW8Num7z1"/>
    <w:qFormat/>
    <w:rsid w:val="00453076"/>
    <w:rPr/>
  </w:style>
  <w:style w:type="character" w:styleId="WW8Num7z2" w:customStyle="1">
    <w:name w:val="WW8Num7z2"/>
    <w:qFormat/>
    <w:rsid w:val="00453076"/>
    <w:rPr/>
  </w:style>
  <w:style w:type="character" w:styleId="WW8Num7z3" w:customStyle="1">
    <w:name w:val="WW8Num7z3"/>
    <w:qFormat/>
    <w:rsid w:val="00453076"/>
    <w:rPr/>
  </w:style>
  <w:style w:type="character" w:styleId="WW8Num7z4" w:customStyle="1">
    <w:name w:val="WW8Num7z4"/>
    <w:qFormat/>
    <w:rsid w:val="00453076"/>
    <w:rPr/>
  </w:style>
  <w:style w:type="character" w:styleId="WW8Num7z5" w:customStyle="1">
    <w:name w:val="WW8Num7z5"/>
    <w:qFormat/>
    <w:rsid w:val="00453076"/>
    <w:rPr/>
  </w:style>
  <w:style w:type="character" w:styleId="WW8Num7z6" w:customStyle="1">
    <w:name w:val="WW8Num7z6"/>
    <w:qFormat/>
    <w:rsid w:val="00453076"/>
    <w:rPr/>
  </w:style>
  <w:style w:type="character" w:styleId="WW8Num7z7" w:customStyle="1">
    <w:name w:val="WW8Num7z7"/>
    <w:qFormat/>
    <w:rsid w:val="00453076"/>
    <w:rPr/>
  </w:style>
  <w:style w:type="character" w:styleId="WW8Num7z8" w:customStyle="1">
    <w:name w:val="WW8Num7z8"/>
    <w:qFormat/>
    <w:rsid w:val="00453076"/>
    <w:rPr/>
  </w:style>
  <w:style w:type="character" w:styleId="WW8Num8z0" w:customStyle="1">
    <w:name w:val="WW8Num8z0"/>
    <w:qFormat/>
    <w:rsid w:val="00453076"/>
    <w:rPr>
      <w:rFonts w:ascii="Symbol" w:hAnsi="Symbol" w:cs="Symbol"/>
      <w:sz w:val="20"/>
    </w:rPr>
  </w:style>
  <w:style w:type="character" w:styleId="WW8Num8z1" w:customStyle="1">
    <w:name w:val="WW8Num8z1"/>
    <w:qFormat/>
    <w:rsid w:val="00453076"/>
    <w:rPr>
      <w:rFonts w:ascii="Courier New" w:hAnsi="Courier New" w:cs="Courier New"/>
      <w:sz w:val="20"/>
    </w:rPr>
  </w:style>
  <w:style w:type="character" w:styleId="WW8Num8z2" w:customStyle="1">
    <w:name w:val="WW8Num8z2"/>
    <w:qFormat/>
    <w:rsid w:val="00453076"/>
    <w:rPr>
      <w:rFonts w:ascii="Wingdings" w:hAnsi="Wingdings" w:cs="Wingdings"/>
      <w:sz w:val="20"/>
    </w:rPr>
  </w:style>
  <w:style w:type="character" w:styleId="WW8Num9z0" w:customStyle="1">
    <w:name w:val="WW8Num9z0"/>
    <w:qFormat/>
    <w:rsid w:val="00453076"/>
    <w:rPr/>
  </w:style>
  <w:style w:type="character" w:styleId="WW8Num9z1" w:customStyle="1">
    <w:name w:val="WW8Num9z1"/>
    <w:qFormat/>
    <w:rsid w:val="00453076"/>
    <w:rPr/>
  </w:style>
  <w:style w:type="character" w:styleId="WW8Num9z2" w:customStyle="1">
    <w:name w:val="WW8Num9z2"/>
    <w:qFormat/>
    <w:rsid w:val="00453076"/>
    <w:rPr/>
  </w:style>
  <w:style w:type="character" w:styleId="WW8Num9z3" w:customStyle="1">
    <w:name w:val="WW8Num9z3"/>
    <w:qFormat/>
    <w:rsid w:val="00453076"/>
    <w:rPr/>
  </w:style>
  <w:style w:type="character" w:styleId="WW8Num9z4" w:customStyle="1">
    <w:name w:val="WW8Num9z4"/>
    <w:qFormat/>
    <w:rsid w:val="00453076"/>
    <w:rPr/>
  </w:style>
  <w:style w:type="character" w:styleId="WW8Num9z5" w:customStyle="1">
    <w:name w:val="WW8Num9z5"/>
    <w:qFormat/>
    <w:rsid w:val="00453076"/>
    <w:rPr/>
  </w:style>
  <w:style w:type="character" w:styleId="WW8Num9z6" w:customStyle="1">
    <w:name w:val="WW8Num9z6"/>
    <w:qFormat/>
    <w:rsid w:val="00453076"/>
    <w:rPr/>
  </w:style>
  <w:style w:type="character" w:styleId="WW8Num9z7" w:customStyle="1">
    <w:name w:val="WW8Num9z7"/>
    <w:qFormat/>
    <w:rsid w:val="00453076"/>
    <w:rPr/>
  </w:style>
  <w:style w:type="character" w:styleId="WW8Num9z8" w:customStyle="1">
    <w:name w:val="WW8Num9z8"/>
    <w:qFormat/>
    <w:rsid w:val="00453076"/>
    <w:rPr/>
  </w:style>
  <w:style w:type="character" w:styleId="WW8Num10z0" w:customStyle="1">
    <w:name w:val="WW8Num10z0"/>
    <w:qFormat/>
    <w:rsid w:val="00453076"/>
    <w:rPr/>
  </w:style>
  <w:style w:type="character" w:styleId="WW8Num10z1" w:customStyle="1">
    <w:name w:val="WW8Num10z1"/>
    <w:qFormat/>
    <w:rsid w:val="00453076"/>
    <w:rPr/>
  </w:style>
  <w:style w:type="character" w:styleId="WW8Num10z2" w:customStyle="1">
    <w:name w:val="WW8Num10z2"/>
    <w:qFormat/>
    <w:rsid w:val="00453076"/>
    <w:rPr/>
  </w:style>
  <w:style w:type="character" w:styleId="WW8Num10z3" w:customStyle="1">
    <w:name w:val="WW8Num10z3"/>
    <w:qFormat/>
    <w:rsid w:val="00453076"/>
    <w:rPr/>
  </w:style>
  <w:style w:type="character" w:styleId="WW8Num10z4" w:customStyle="1">
    <w:name w:val="WW8Num10z4"/>
    <w:qFormat/>
    <w:rsid w:val="00453076"/>
    <w:rPr/>
  </w:style>
  <w:style w:type="character" w:styleId="WW8Num10z5" w:customStyle="1">
    <w:name w:val="WW8Num10z5"/>
    <w:qFormat/>
    <w:rsid w:val="00453076"/>
    <w:rPr/>
  </w:style>
  <w:style w:type="character" w:styleId="WW8Num10z6" w:customStyle="1">
    <w:name w:val="WW8Num10z6"/>
    <w:qFormat/>
    <w:rsid w:val="00453076"/>
    <w:rPr/>
  </w:style>
  <w:style w:type="character" w:styleId="WW8Num10z7" w:customStyle="1">
    <w:name w:val="WW8Num10z7"/>
    <w:qFormat/>
    <w:rsid w:val="00453076"/>
    <w:rPr/>
  </w:style>
  <w:style w:type="character" w:styleId="WW8Num10z8" w:customStyle="1">
    <w:name w:val="WW8Num10z8"/>
    <w:qFormat/>
    <w:rsid w:val="00453076"/>
    <w:rPr/>
  </w:style>
  <w:style w:type="character" w:styleId="WW8Num11z0" w:customStyle="1">
    <w:name w:val="WW8Num11z0"/>
    <w:qFormat/>
    <w:rsid w:val="00453076"/>
    <w:rPr/>
  </w:style>
  <w:style w:type="character" w:styleId="WW8Num11z1" w:customStyle="1">
    <w:name w:val="WW8Num11z1"/>
    <w:qFormat/>
    <w:rsid w:val="00453076"/>
    <w:rPr>
      <w:rFonts w:ascii="Courier New" w:hAnsi="Courier New" w:cs="Courier New"/>
    </w:rPr>
  </w:style>
  <w:style w:type="character" w:styleId="WW8Num11z2" w:customStyle="1">
    <w:name w:val="WW8Num11z2"/>
    <w:qFormat/>
    <w:rsid w:val="00453076"/>
    <w:rPr>
      <w:rFonts w:ascii="Wingdings" w:hAnsi="Wingdings" w:cs="Wingdings"/>
    </w:rPr>
  </w:style>
  <w:style w:type="character" w:styleId="WW8Num11z3" w:customStyle="1">
    <w:name w:val="WW8Num11z3"/>
    <w:qFormat/>
    <w:rsid w:val="00453076"/>
    <w:rPr>
      <w:rFonts w:ascii="Symbol" w:hAnsi="Symbol" w:cs="Symbol"/>
    </w:rPr>
  </w:style>
  <w:style w:type="character" w:styleId="WW8Num12z0" w:customStyle="1">
    <w:name w:val="WW8Num12z0"/>
    <w:qFormat/>
    <w:rsid w:val="00453076"/>
    <w:rPr/>
  </w:style>
  <w:style w:type="character" w:styleId="WW8Num12z1" w:customStyle="1">
    <w:name w:val="WW8Num12z1"/>
    <w:qFormat/>
    <w:rsid w:val="00453076"/>
    <w:rPr/>
  </w:style>
  <w:style w:type="character" w:styleId="WW8Num12z2" w:customStyle="1">
    <w:name w:val="WW8Num12z2"/>
    <w:qFormat/>
    <w:rsid w:val="00453076"/>
    <w:rPr/>
  </w:style>
  <w:style w:type="character" w:styleId="WW8Num12z3" w:customStyle="1">
    <w:name w:val="WW8Num12z3"/>
    <w:qFormat/>
    <w:rsid w:val="00453076"/>
    <w:rPr/>
  </w:style>
  <w:style w:type="character" w:styleId="WW8Num12z4" w:customStyle="1">
    <w:name w:val="WW8Num12z4"/>
    <w:qFormat/>
    <w:rsid w:val="00453076"/>
    <w:rPr/>
  </w:style>
  <w:style w:type="character" w:styleId="WW8Num12z5" w:customStyle="1">
    <w:name w:val="WW8Num12z5"/>
    <w:qFormat/>
    <w:rsid w:val="00453076"/>
    <w:rPr/>
  </w:style>
  <w:style w:type="character" w:styleId="WW8Num12z6" w:customStyle="1">
    <w:name w:val="WW8Num12z6"/>
    <w:qFormat/>
    <w:rsid w:val="00453076"/>
    <w:rPr/>
  </w:style>
  <w:style w:type="character" w:styleId="WW8Num12z7" w:customStyle="1">
    <w:name w:val="WW8Num12z7"/>
    <w:qFormat/>
    <w:rsid w:val="00453076"/>
    <w:rPr/>
  </w:style>
  <w:style w:type="character" w:styleId="WW8Num12z8" w:customStyle="1">
    <w:name w:val="WW8Num12z8"/>
    <w:qFormat/>
    <w:rsid w:val="00453076"/>
    <w:rPr/>
  </w:style>
  <w:style w:type="character" w:styleId="WW8Num13z0" w:customStyle="1">
    <w:name w:val="WW8Num13z0"/>
    <w:qFormat/>
    <w:rsid w:val="00453076"/>
    <w:rPr/>
  </w:style>
  <w:style w:type="character" w:styleId="WW8Num13z1" w:customStyle="1">
    <w:name w:val="WW8Num13z1"/>
    <w:qFormat/>
    <w:rsid w:val="00453076"/>
    <w:rPr/>
  </w:style>
  <w:style w:type="character" w:styleId="WW8Num13z2" w:customStyle="1">
    <w:name w:val="WW8Num13z2"/>
    <w:qFormat/>
    <w:rsid w:val="00453076"/>
    <w:rPr/>
  </w:style>
  <w:style w:type="character" w:styleId="WW8Num13z3" w:customStyle="1">
    <w:name w:val="WW8Num13z3"/>
    <w:qFormat/>
    <w:rsid w:val="00453076"/>
    <w:rPr/>
  </w:style>
  <w:style w:type="character" w:styleId="WW8Num13z4" w:customStyle="1">
    <w:name w:val="WW8Num13z4"/>
    <w:qFormat/>
    <w:rsid w:val="00453076"/>
    <w:rPr/>
  </w:style>
  <w:style w:type="character" w:styleId="WW8Num13z5" w:customStyle="1">
    <w:name w:val="WW8Num13z5"/>
    <w:qFormat/>
    <w:rsid w:val="00453076"/>
    <w:rPr/>
  </w:style>
  <w:style w:type="character" w:styleId="WW8Num13z6" w:customStyle="1">
    <w:name w:val="WW8Num13z6"/>
    <w:qFormat/>
    <w:rsid w:val="00453076"/>
    <w:rPr/>
  </w:style>
  <w:style w:type="character" w:styleId="WW8Num13z7" w:customStyle="1">
    <w:name w:val="WW8Num13z7"/>
    <w:qFormat/>
    <w:rsid w:val="00453076"/>
    <w:rPr/>
  </w:style>
  <w:style w:type="character" w:styleId="WW8Num13z8" w:customStyle="1">
    <w:name w:val="WW8Num13z8"/>
    <w:qFormat/>
    <w:rsid w:val="00453076"/>
    <w:rPr/>
  </w:style>
  <w:style w:type="character" w:styleId="WW8Num14z0" w:customStyle="1">
    <w:name w:val="WW8Num14z0"/>
    <w:qFormat/>
    <w:rsid w:val="00453076"/>
    <w:rPr>
      <w:rFonts w:ascii="Symbol" w:hAnsi="Symbol" w:cs="Symbol"/>
    </w:rPr>
  </w:style>
  <w:style w:type="character" w:styleId="WW8Num14z1" w:customStyle="1">
    <w:name w:val="WW8Num14z1"/>
    <w:qFormat/>
    <w:rsid w:val="00453076"/>
    <w:rPr>
      <w:rFonts w:ascii="Courier New" w:hAnsi="Courier New" w:cs="Courier New"/>
    </w:rPr>
  </w:style>
  <w:style w:type="character" w:styleId="WW8Num14z2" w:customStyle="1">
    <w:name w:val="WW8Num14z2"/>
    <w:qFormat/>
    <w:rsid w:val="00453076"/>
    <w:rPr>
      <w:rFonts w:ascii="Wingdings" w:hAnsi="Wingdings" w:cs="Wingdings"/>
    </w:rPr>
  </w:style>
  <w:style w:type="character" w:styleId="WW8Num15z0" w:customStyle="1">
    <w:name w:val="WW8Num15z0"/>
    <w:qFormat/>
    <w:rsid w:val="00453076"/>
    <w:rPr/>
  </w:style>
  <w:style w:type="character" w:styleId="WW8Num15z1" w:customStyle="1">
    <w:name w:val="WW8Num15z1"/>
    <w:qFormat/>
    <w:rsid w:val="00453076"/>
    <w:rPr/>
  </w:style>
  <w:style w:type="character" w:styleId="WW8Num15z2" w:customStyle="1">
    <w:name w:val="WW8Num15z2"/>
    <w:qFormat/>
    <w:rsid w:val="00453076"/>
    <w:rPr/>
  </w:style>
  <w:style w:type="character" w:styleId="WW8Num15z3" w:customStyle="1">
    <w:name w:val="WW8Num15z3"/>
    <w:qFormat/>
    <w:rsid w:val="00453076"/>
    <w:rPr/>
  </w:style>
  <w:style w:type="character" w:styleId="WW8Num15z4" w:customStyle="1">
    <w:name w:val="WW8Num15z4"/>
    <w:qFormat/>
    <w:rsid w:val="00453076"/>
    <w:rPr/>
  </w:style>
  <w:style w:type="character" w:styleId="WW8Num15z5" w:customStyle="1">
    <w:name w:val="WW8Num15z5"/>
    <w:qFormat/>
    <w:rsid w:val="00453076"/>
    <w:rPr/>
  </w:style>
  <w:style w:type="character" w:styleId="WW8Num15z6" w:customStyle="1">
    <w:name w:val="WW8Num15z6"/>
    <w:qFormat/>
    <w:rsid w:val="00453076"/>
    <w:rPr/>
  </w:style>
  <w:style w:type="character" w:styleId="WW8Num15z7" w:customStyle="1">
    <w:name w:val="WW8Num15z7"/>
    <w:qFormat/>
    <w:rsid w:val="00453076"/>
    <w:rPr/>
  </w:style>
  <w:style w:type="character" w:styleId="WW8Num15z8" w:customStyle="1">
    <w:name w:val="WW8Num15z8"/>
    <w:qFormat/>
    <w:rsid w:val="00453076"/>
    <w:rPr/>
  </w:style>
  <w:style w:type="character" w:styleId="WW8Num16z0" w:customStyle="1">
    <w:name w:val="WW8Num16z0"/>
    <w:qFormat/>
    <w:rsid w:val="00453076"/>
    <w:rPr/>
  </w:style>
  <w:style w:type="character" w:styleId="WW8Num16z1" w:customStyle="1">
    <w:name w:val="WW8Num16z1"/>
    <w:qFormat/>
    <w:rsid w:val="00453076"/>
    <w:rPr/>
  </w:style>
  <w:style w:type="character" w:styleId="WW8Num16z2" w:customStyle="1">
    <w:name w:val="WW8Num16z2"/>
    <w:qFormat/>
    <w:rsid w:val="00453076"/>
    <w:rPr/>
  </w:style>
  <w:style w:type="character" w:styleId="WW8Num16z3" w:customStyle="1">
    <w:name w:val="WW8Num16z3"/>
    <w:qFormat/>
    <w:rsid w:val="00453076"/>
    <w:rPr/>
  </w:style>
  <w:style w:type="character" w:styleId="WW8Num16z4" w:customStyle="1">
    <w:name w:val="WW8Num16z4"/>
    <w:qFormat/>
    <w:rsid w:val="00453076"/>
    <w:rPr/>
  </w:style>
  <w:style w:type="character" w:styleId="WW8Num16z5" w:customStyle="1">
    <w:name w:val="WW8Num16z5"/>
    <w:qFormat/>
    <w:rsid w:val="00453076"/>
    <w:rPr/>
  </w:style>
  <w:style w:type="character" w:styleId="WW8Num16z6" w:customStyle="1">
    <w:name w:val="WW8Num16z6"/>
    <w:qFormat/>
    <w:rsid w:val="00453076"/>
    <w:rPr/>
  </w:style>
  <w:style w:type="character" w:styleId="WW8Num16z7" w:customStyle="1">
    <w:name w:val="WW8Num16z7"/>
    <w:qFormat/>
    <w:rsid w:val="00453076"/>
    <w:rPr/>
  </w:style>
  <w:style w:type="character" w:styleId="WW8Num16z8" w:customStyle="1">
    <w:name w:val="WW8Num16z8"/>
    <w:qFormat/>
    <w:rsid w:val="00453076"/>
    <w:rPr/>
  </w:style>
  <w:style w:type="character" w:styleId="WW8Num17z0" w:customStyle="1">
    <w:name w:val="WW8Num17z0"/>
    <w:qFormat/>
    <w:rsid w:val="00453076"/>
    <w:rPr/>
  </w:style>
  <w:style w:type="character" w:styleId="WW8Num17z1" w:customStyle="1">
    <w:name w:val="WW8Num17z1"/>
    <w:qFormat/>
    <w:rsid w:val="00453076"/>
    <w:rPr/>
  </w:style>
  <w:style w:type="character" w:styleId="WW8Num17z2" w:customStyle="1">
    <w:name w:val="WW8Num17z2"/>
    <w:qFormat/>
    <w:rsid w:val="00453076"/>
    <w:rPr/>
  </w:style>
  <w:style w:type="character" w:styleId="WW8Num17z3" w:customStyle="1">
    <w:name w:val="WW8Num17z3"/>
    <w:qFormat/>
    <w:rsid w:val="00453076"/>
    <w:rPr/>
  </w:style>
  <w:style w:type="character" w:styleId="WW8Num17z4" w:customStyle="1">
    <w:name w:val="WW8Num17z4"/>
    <w:qFormat/>
    <w:rsid w:val="00453076"/>
    <w:rPr/>
  </w:style>
  <w:style w:type="character" w:styleId="WW8Num17z5" w:customStyle="1">
    <w:name w:val="WW8Num17z5"/>
    <w:qFormat/>
    <w:rsid w:val="00453076"/>
    <w:rPr/>
  </w:style>
  <w:style w:type="character" w:styleId="WW8Num17z6" w:customStyle="1">
    <w:name w:val="WW8Num17z6"/>
    <w:qFormat/>
    <w:rsid w:val="00453076"/>
    <w:rPr/>
  </w:style>
  <w:style w:type="character" w:styleId="WW8Num17z7" w:customStyle="1">
    <w:name w:val="WW8Num17z7"/>
    <w:qFormat/>
    <w:rsid w:val="00453076"/>
    <w:rPr/>
  </w:style>
  <w:style w:type="character" w:styleId="WW8Num17z8" w:customStyle="1">
    <w:name w:val="WW8Num17z8"/>
    <w:qFormat/>
    <w:rsid w:val="00453076"/>
    <w:rPr/>
  </w:style>
  <w:style w:type="character" w:styleId="WW8Num18z0" w:customStyle="1">
    <w:name w:val="WW8Num18z0"/>
    <w:qFormat/>
    <w:rsid w:val="00453076"/>
    <w:rPr/>
  </w:style>
  <w:style w:type="character" w:styleId="WW8Num18z1" w:customStyle="1">
    <w:name w:val="WW8Num18z1"/>
    <w:qFormat/>
    <w:rsid w:val="00453076"/>
    <w:rPr/>
  </w:style>
  <w:style w:type="character" w:styleId="WW8Num18z2" w:customStyle="1">
    <w:name w:val="WW8Num18z2"/>
    <w:qFormat/>
    <w:rsid w:val="00453076"/>
    <w:rPr/>
  </w:style>
  <w:style w:type="character" w:styleId="WW8Num18z3" w:customStyle="1">
    <w:name w:val="WW8Num18z3"/>
    <w:qFormat/>
    <w:rsid w:val="00453076"/>
    <w:rPr/>
  </w:style>
  <w:style w:type="character" w:styleId="WW8Num18z4" w:customStyle="1">
    <w:name w:val="WW8Num18z4"/>
    <w:qFormat/>
    <w:rsid w:val="00453076"/>
    <w:rPr/>
  </w:style>
  <w:style w:type="character" w:styleId="WW8Num18z5" w:customStyle="1">
    <w:name w:val="WW8Num18z5"/>
    <w:qFormat/>
    <w:rsid w:val="00453076"/>
    <w:rPr/>
  </w:style>
  <w:style w:type="character" w:styleId="WW8Num18z6" w:customStyle="1">
    <w:name w:val="WW8Num18z6"/>
    <w:qFormat/>
    <w:rsid w:val="00453076"/>
    <w:rPr/>
  </w:style>
  <w:style w:type="character" w:styleId="WW8Num18z7" w:customStyle="1">
    <w:name w:val="WW8Num18z7"/>
    <w:qFormat/>
    <w:rsid w:val="00453076"/>
    <w:rPr/>
  </w:style>
  <w:style w:type="character" w:styleId="WW8Num18z8" w:customStyle="1">
    <w:name w:val="WW8Num18z8"/>
    <w:qFormat/>
    <w:rsid w:val="00453076"/>
    <w:rPr/>
  </w:style>
  <w:style w:type="character" w:styleId="WW8Num19z0" w:customStyle="1">
    <w:name w:val="WW8Num19z0"/>
    <w:qFormat/>
    <w:rsid w:val="00453076"/>
    <w:rPr/>
  </w:style>
  <w:style w:type="character" w:styleId="WW8Num19z1" w:customStyle="1">
    <w:name w:val="WW8Num19z1"/>
    <w:qFormat/>
    <w:rsid w:val="00453076"/>
    <w:rPr/>
  </w:style>
  <w:style w:type="character" w:styleId="WW8Num19z2" w:customStyle="1">
    <w:name w:val="WW8Num19z2"/>
    <w:qFormat/>
    <w:rsid w:val="00453076"/>
    <w:rPr/>
  </w:style>
  <w:style w:type="character" w:styleId="WW8Num19z3" w:customStyle="1">
    <w:name w:val="WW8Num19z3"/>
    <w:qFormat/>
    <w:rsid w:val="00453076"/>
    <w:rPr/>
  </w:style>
  <w:style w:type="character" w:styleId="WW8Num19z4" w:customStyle="1">
    <w:name w:val="WW8Num19z4"/>
    <w:qFormat/>
    <w:rsid w:val="00453076"/>
    <w:rPr/>
  </w:style>
  <w:style w:type="character" w:styleId="WW8Num19z5" w:customStyle="1">
    <w:name w:val="WW8Num19z5"/>
    <w:qFormat/>
    <w:rsid w:val="00453076"/>
    <w:rPr/>
  </w:style>
  <w:style w:type="character" w:styleId="WW8Num19z6" w:customStyle="1">
    <w:name w:val="WW8Num19z6"/>
    <w:qFormat/>
    <w:rsid w:val="00453076"/>
    <w:rPr/>
  </w:style>
  <w:style w:type="character" w:styleId="WW8Num19z7" w:customStyle="1">
    <w:name w:val="WW8Num19z7"/>
    <w:qFormat/>
    <w:rsid w:val="00453076"/>
    <w:rPr/>
  </w:style>
  <w:style w:type="character" w:styleId="WW8Num19z8" w:customStyle="1">
    <w:name w:val="WW8Num19z8"/>
    <w:qFormat/>
    <w:rsid w:val="00453076"/>
    <w:rPr/>
  </w:style>
  <w:style w:type="character" w:styleId="Domylnaczcionkaakapitu1" w:customStyle="1">
    <w:name w:val="Domyślna czcionka akapitu1"/>
    <w:qFormat/>
    <w:rsid w:val="00453076"/>
    <w:rPr/>
  </w:style>
  <w:style w:type="character" w:styleId="No" w:customStyle="1">
    <w:name w:val="no"/>
    <w:basedOn w:val="Domylnaczcionkaakapitu1"/>
    <w:qFormat/>
    <w:rsid w:val="00453076"/>
    <w:rPr/>
  </w:style>
  <w:style w:type="character" w:styleId="Onetix" w:customStyle="1">
    <w:name w:val="onetix"/>
    <w:basedOn w:val="Domylnaczcionkaakapitu1"/>
    <w:qFormat/>
    <w:rsid w:val="00453076"/>
    <w:rPr/>
  </w:style>
  <w:style w:type="character" w:styleId="Titlebarbarbrown" w:customStyle="1">
    <w:name w:val="title-bar bar-brown"/>
    <w:basedOn w:val="Domylnaczcionkaakapitu1"/>
    <w:qFormat/>
    <w:rsid w:val="00453076"/>
    <w:rPr/>
  </w:style>
  <w:style w:type="character" w:styleId="Pagenumber">
    <w:name w:val="page number"/>
    <w:basedOn w:val="Domylnaczcionkaakapitu1"/>
    <w:qFormat/>
    <w:rsid w:val="00453076"/>
    <w:rPr/>
  </w:style>
  <w:style w:type="character" w:styleId="FontStyle25" w:customStyle="1">
    <w:name w:val="Font Style25"/>
    <w:uiPriority w:val="99"/>
    <w:qFormat/>
    <w:rsid w:val="009b5461"/>
    <w:rPr>
      <w:rFonts w:ascii="Times New Roman" w:hAnsi="Times New Roman" w:cs="Times New Roman"/>
      <w:sz w:val="20"/>
      <w:szCs w:val="20"/>
    </w:rPr>
  </w:style>
  <w:style w:type="character" w:styleId="Czeinternetowe">
    <w:name w:val="Łącze internetowe"/>
    <w:uiPriority w:val="99"/>
    <w:unhideWhenUsed/>
    <w:rsid w:val="009b5461"/>
    <w:rPr>
      <w:color w:val="0563C1"/>
      <w:u w:val="single"/>
    </w:rPr>
  </w:style>
  <w:style w:type="character" w:styleId="TekstprzypisukocowegoZnak" w:customStyle="1">
    <w:name w:val="Tekst przypisu końcowego Znak"/>
    <w:link w:val="Tekstprzypisukocowego"/>
    <w:uiPriority w:val="99"/>
    <w:semiHidden/>
    <w:qFormat/>
    <w:rsid w:val="009b5461"/>
    <w:rPr>
      <w:lang w:eastAsia="zh-CN"/>
    </w:rPr>
  </w:style>
  <w:style w:type="character" w:styleId="Zakotwiczenieprzypisukocowego">
    <w:name w:val="Zakotwiczenie przypisu końcowego"/>
    <w:rPr>
      <w:vertAlign w:val="superscript"/>
    </w:rPr>
  </w:style>
  <w:style w:type="character" w:styleId="EndnoteCharacters">
    <w:name w:val="Endnote Characters"/>
    <w:uiPriority w:val="99"/>
    <w:semiHidden/>
    <w:unhideWhenUsed/>
    <w:qFormat/>
    <w:rsid w:val="009b5461"/>
    <w:rPr>
      <w:vertAlign w:val="superscript"/>
    </w:rPr>
  </w:style>
  <w:style w:type="character" w:styleId="UnresolvedMention" w:customStyle="1">
    <w:name w:val="Unresolved Mention"/>
    <w:basedOn w:val="DefaultParagraphFont"/>
    <w:uiPriority w:val="99"/>
    <w:semiHidden/>
    <w:unhideWhenUsed/>
    <w:qFormat/>
    <w:rsid w:val="00c03054"/>
    <w:rPr>
      <w:color w:val="605E5C"/>
      <w:shd w:fill="E1DFDD" w:val="clear"/>
    </w:rPr>
  </w:style>
  <w:style w:type="character" w:styleId="StopkaZnak" w:customStyle="1">
    <w:name w:val="Stopka Znak"/>
    <w:basedOn w:val="DefaultParagraphFont"/>
    <w:link w:val="Stopka"/>
    <w:uiPriority w:val="99"/>
    <w:qFormat/>
    <w:rsid w:val="00372e1b"/>
    <w:rPr>
      <w:sz w:val="24"/>
      <w:szCs w:val="24"/>
      <w:lang w:eastAsia="zh-CN"/>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nakinumeracji">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rsid w:val="00453076"/>
    <w:pPr>
      <w:spacing w:lineRule="auto" w:line="288" w:before="0" w:after="140"/>
    </w:pPr>
    <w:rPr/>
  </w:style>
  <w:style w:type="paragraph" w:styleId="Lista">
    <w:name w:val="List"/>
    <w:basedOn w:val="Tretekstu"/>
    <w:rsid w:val="00453076"/>
    <w:pPr/>
    <w:rPr>
      <w:rFonts w:cs="Mangal"/>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rsid w:val="00453076"/>
    <w:pPr>
      <w:suppressLineNumbers/>
    </w:pPr>
    <w:rPr>
      <w:rFonts w:cs="Mangal"/>
    </w:rPr>
  </w:style>
  <w:style w:type="paragraph" w:styleId="Nagwek11" w:customStyle="1">
    <w:name w:val="Nagłówek1"/>
    <w:basedOn w:val="Normal"/>
    <w:next w:val="Tretekstu"/>
    <w:qFormat/>
    <w:rsid w:val="00453076"/>
    <w:pPr>
      <w:jc w:val="center"/>
    </w:pPr>
    <w:rPr>
      <w:rFonts w:ascii="Bookman Old Style" w:hAnsi="Bookman Old Style" w:cs="Bookman Old Style"/>
      <w:b/>
      <w:bCs/>
      <w:i/>
      <w:iCs/>
      <w:sz w:val="44"/>
    </w:rPr>
  </w:style>
  <w:style w:type="paragraph" w:styleId="Caption">
    <w:name w:val="caption"/>
    <w:basedOn w:val="Normal"/>
    <w:qFormat/>
    <w:rsid w:val="00453076"/>
    <w:pPr>
      <w:suppressLineNumbers/>
      <w:spacing w:before="120" w:after="120"/>
    </w:pPr>
    <w:rPr>
      <w:rFonts w:cs="Mangal"/>
      <w:i/>
      <w:iCs/>
    </w:rPr>
  </w:style>
  <w:style w:type="paragraph" w:styleId="BalloonText">
    <w:name w:val="Balloon Text"/>
    <w:basedOn w:val="Normal"/>
    <w:qFormat/>
    <w:rsid w:val="00453076"/>
    <w:pPr/>
    <w:rPr>
      <w:rFonts w:ascii="Tahoma" w:hAnsi="Tahoma" w:cs="Tahoma"/>
      <w:sz w:val="16"/>
      <w:szCs w:val="16"/>
    </w:rPr>
  </w:style>
  <w:style w:type="paragraph" w:styleId="NormalWeb">
    <w:name w:val="Normal (Web)"/>
    <w:basedOn w:val="Normal"/>
    <w:qFormat/>
    <w:rsid w:val="00453076"/>
    <w:pPr>
      <w:spacing w:before="240" w:after="240"/>
    </w:pPr>
    <w:rPr/>
  </w:style>
  <w:style w:type="paragraph" w:styleId="Gwkaistopka">
    <w:name w:val="Główka i stopka"/>
    <w:basedOn w:val="Normal"/>
    <w:qFormat/>
    <w:pPr/>
    <w:rPr/>
  </w:style>
  <w:style w:type="paragraph" w:styleId="Gwka">
    <w:name w:val="Header"/>
    <w:basedOn w:val="Normal"/>
    <w:rsid w:val="00453076"/>
    <w:pPr>
      <w:tabs>
        <w:tab w:val="clear" w:pos="708"/>
        <w:tab w:val="center" w:pos="4536" w:leader="none"/>
        <w:tab w:val="right" w:pos="9072" w:leader="none"/>
      </w:tabs>
    </w:pPr>
    <w:rPr/>
  </w:style>
  <w:style w:type="paragraph" w:styleId="Zawartotabeli" w:customStyle="1">
    <w:name w:val="Zawartość tabeli"/>
    <w:basedOn w:val="Normal"/>
    <w:qFormat/>
    <w:rsid w:val="00453076"/>
    <w:pPr>
      <w:suppressLineNumbers/>
    </w:pPr>
    <w:rPr/>
  </w:style>
  <w:style w:type="paragraph" w:styleId="Nagwektabeli" w:customStyle="1">
    <w:name w:val="Nagłówek tabeli"/>
    <w:basedOn w:val="Zawartotabeli"/>
    <w:qFormat/>
    <w:rsid w:val="00453076"/>
    <w:pPr>
      <w:jc w:val="center"/>
    </w:pPr>
    <w:rPr>
      <w:b/>
      <w:bCs/>
    </w:rPr>
  </w:style>
  <w:style w:type="paragraph" w:styleId="Zawartoramki" w:customStyle="1">
    <w:name w:val="Zawartość ramki"/>
    <w:basedOn w:val="Normal"/>
    <w:qFormat/>
    <w:rsid w:val="00453076"/>
    <w:pPr/>
    <w:rPr/>
  </w:style>
  <w:style w:type="paragraph" w:styleId="ListParagraph">
    <w:name w:val="List Paragraph"/>
    <w:basedOn w:val="Normal"/>
    <w:uiPriority w:val="34"/>
    <w:qFormat/>
    <w:rsid w:val="009b5461"/>
    <w:pPr>
      <w:suppressAutoHyphens w:val="false"/>
      <w:spacing w:before="0" w:after="0"/>
      <w:ind w:left="720" w:hanging="0"/>
      <w:contextualSpacing/>
    </w:pPr>
    <w:rPr>
      <w:lang w:eastAsia="pl-PL"/>
    </w:rPr>
  </w:style>
  <w:style w:type="paragraph" w:styleId="Przypiskocowy">
    <w:name w:val="Endnote Text"/>
    <w:basedOn w:val="Normal"/>
    <w:link w:val="TekstprzypisukocowegoZnak"/>
    <w:uiPriority w:val="99"/>
    <w:semiHidden/>
    <w:unhideWhenUsed/>
    <w:rsid w:val="009b5461"/>
    <w:pPr/>
    <w:rPr>
      <w:sz w:val="20"/>
      <w:szCs w:val="20"/>
    </w:rPr>
  </w:style>
  <w:style w:type="paragraph" w:styleId="Stopka">
    <w:name w:val="Footer"/>
    <w:basedOn w:val="Normal"/>
    <w:link w:val="StopkaZnak"/>
    <w:uiPriority w:val="99"/>
    <w:unhideWhenUsed/>
    <w:rsid w:val="00372e1b"/>
    <w:pPr>
      <w:tabs>
        <w:tab w:val="clear" w:pos="708"/>
        <w:tab w:val="center" w:pos="4536" w:leader="none"/>
        <w:tab w:val="right" w:pos="9072" w:leader="none"/>
      </w:tabs>
    </w:pPr>
    <w:rPr/>
  </w:style>
  <w:style w:type="paragraph" w:styleId="Liniapozioma">
    <w:name w:val="Linia pozioma"/>
    <w:basedOn w:val="Normal"/>
    <w:next w:val="Tretekstu"/>
    <w:qFormat/>
    <w:pPr>
      <w:suppressLineNumbers/>
      <w:pBdr>
        <w:bottom w:val="double" w:sz="2" w:space="0" w:color="808080"/>
      </w:pBdr>
      <w:spacing w:before="0" w:after="283"/>
    </w:pPr>
    <w:rPr>
      <w:sz w:val="12"/>
      <w:szCs w:val="12"/>
    </w:rPr>
  </w:style>
  <w:style w:type="paragraph" w:styleId="Przypisdolny">
    <w:name w:val="Footnote Text"/>
    <w:basedOn w:val="Normal"/>
    <w:pPr>
      <w:suppressLineNumbers/>
      <w:ind w:left="339" w:hanging="339"/>
    </w:pPr>
    <w:rPr>
      <w:sz w:val="20"/>
      <w:szCs w:val="20"/>
    </w:rPr>
  </w:style>
  <w:style w:type="numbering" w:styleId="NoList" w:default="1">
    <w:name w:val="No List"/>
    <w:uiPriority w:val="99"/>
    <w:semiHidden/>
    <w:unhideWhenUsed/>
    <w:qFormat/>
  </w:style>
  <w:style w:type="numbering" w:styleId="Numeracja123">
    <w:name w:val="Numeracja 123"/>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zedszkole_1959@o2.pl" TargetMode="External"/><Relationship Id="rId3" Type="http://schemas.openxmlformats.org/officeDocument/2006/relationships/hyperlink" Target="mailto:safe-work@wp.pl" TargetMode="External"/><Relationship Id="rId4" Type="http://schemas.openxmlformats.org/officeDocument/2006/relationships/hyperlink" Target="mailto:safe-work@wp.pl" TargetMode="External"/><Relationship Id="rId5" Type="http://schemas.openxmlformats.org/officeDocument/2006/relationships/hyperlink" Target="mailto:safe-work@wp.pl" TargetMode="External"/><Relationship Id="rId6" Type="http://schemas.openxmlformats.org/officeDocument/2006/relationships/hyperlink" Target="mailto:safe-work@wp.pl" TargetMode="External"/><Relationship Id="rId7" Type="http://schemas.openxmlformats.org/officeDocument/2006/relationships/hyperlink" Target="mailto:safe-work@wp.pl" TargetMode="External"/><Relationship Id="rId8" Type="http://schemas.openxmlformats.org/officeDocument/2006/relationships/hyperlink" Target="mailto:safe-work@wp.pl" TargetMode="External"/><Relationship Id="rId9" Type="http://schemas.openxmlformats.org/officeDocument/2006/relationships/hyperlink" Target="mailto:safe-work@wp.pl" TargetMode="External"/><Relationship Id="rId10" Type="http://schemas.openxmlformats.org/officeDocument/2006/relationships/hyperlink" Target="mailto:safe-work@wp.pl" TargetMode="External"/><Relationship Id="rId11" Type="http://schemas.openxmlformats.org/officeDocument/2006/relationships/hyperlink" Target="mailto:safe-work@wp.pl" TargetMode="External"/><Relationship Id="rId12" Type="http://schemas.openxmlformats.org/officeDocument/2006/relationships/hyperlink" Target="mailto:safe-work@wp.pl" TargetMode="External"/><Relationship Id="rId13" Type="http://schemas.openxmlformats.org/officeDocument/2006/relationships/hyperlink" Target="mailto:safe-work@wp.pl" TargetMode="External"/><Relationship Id="rId14" Type="http://schemas.openxmlformats.org/officeDocument/2006/relationships/hyperlink" Target="mailto:safe-work@wp.pl" TargetMode="External"/><Relationship Id="rId15" Type="http://schemas.openxmlformats.org/officeDocument/2006/relationships/hyperlink" Target="mailto:safe-work@wp.pl" TargetMode="External"/><Relationship Id="rId16" Type="http://schemas.openxmlformats.org/officeDocument/2006/relationships/hyperlink" Target="mailto:safe-work@wp.pl" TargetMode="External"/><Relationship Id="rId17" Type="http://schemas.openxmlformats.org/officeDocument/2006/relationships/hyperlink" Target="mailto:safe-work@wp.pl" TargetMode="External"/><Relationship Id="rId18" Type="http://schemas.openxmlformats.org/officeDocument/2006/relationships/hyperlink" Target="mailto:safe-work@wp.pl" TargetMode="External"/><Relationship Id="rId19" Type="http://schemas.openxmlformats.org/officeDocument/2006/relationships/hyperlink" Target="mailto:safe-work@wp.pl" TargetMode="External"/><Relationship Id="rId20" Type="http://schemas.openxmlformats.org/officeDocument/2006/relationships/hyperlink" Target="mailto:safe-work@wp.pl"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Application>LibreOffice/7.1.4.2$Windows_X86_64 LibreOffice_project/a529a4fab45b75fefc5b6226684193eb000654f6</Application>
  <AppVersion>15.0000</AppVersion>
  <Pages>4</Pages>
  <Words>1437</Words>
  <Characters>9493</Characters>
  <CharactersWithSpaces>11672</CharactersWithSpaces>
  <Paragraphs>137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Właściciel</dc:creator>
  <dc:description/>
  <dc:language>pl-PL</dc:language>
  <cp:lastModifiedBy/>
  <cp:lastPrinted>2023-02-20T11:14:56Z</cp:lastPrinted>
  <dcterms:modified xsi:type="dcterms:W3CDTF">2023-02-20T11:15:05Z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